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49D4" w14:textId="77777777" w:rsidR="00E33EFB" w:rsidRPr="0025684A" w:rsidRDefault="0025684A" w:rsidP="00553D80">
      <w:pPr>
        <w:snapToGrid w:val="0"/>
        <w:jc w:val="center"/>
        <w:rPr>
          <w:rFonts w:asciiTheme="minorEastAsia" w:eastAsiaTheme="minorEastAsia" w:hAnsiTheme="minorEastAsia"/>
          <w:color w:val="000000"/>
          <w:sz w:val="36"/>
          <w:szCs w:val="36"/>
        </w:rPr>
      </w:pPr>
      <w:r w:rsidRPr="0025684A">
        <w:rPr>
          <w:rFonts w:asciiTheme="minorEastAsia" w:eastAsiaTheme="minorEastAsia" w:hAnsiTheme="minorEastAsia" w:hint="eastAsia"/>
          <w:color w:val="000000"/>
          <w:sz w:val="36"/>
          <w:szCs w:val="36"/>
        </w:rPr>
        <w:t>仕</w:t>
      </w:r>
      <w:r>
        <w:rPr>
          <w:rFonts w:asciiTheme="minorEastAsia" w:eastAsiaTheme="minorEastAsia" w:hAnsiTheme="minorEastAsia" w:hint="eastAsia"/>
          <w:color w:val="000000"/>
          <w:sz w:val="36"/>
          <w:szCs w:val="36"/>
        </w:rPr>
        <w:t xml:space="preserve">　　　</w:t>
      </w:r>
      <w:r w:rsidRPr="0025684A">
        <w:rPr>
          <w:rFonts w:asciiTheme="minorEastAsia" w:eastAsiaTheme="minorEastAsia" w:hAnsiTheme="minorEastAsia" w:hint="eastAsia"/>
          <w:color w:val="000000"/>
          <w:sz w:val="36"/>
          <w:szCs w:val="36"/>
        </w:rPr>
        <w:t>様</w:t>
      </w:r>
      <w:r>
        <w:rPr>
          <w:rFonts w:asciiTheme="minorEastAsia" w:eastAsiaTheme="minorEastAsia" w:hAnsiTheme="minorEastAsia" w:hint="eastAsia"/>
          <w:color w:val="000000"/>
          <w:sz w:val="36"/>
          <w:szCs w:val="36"/>
        </w:rPr>
        <w:t xml:space="preserve">　　　</w:t>
      </w:r>
      <w:r w:rsidRPr="0025684A">
        <w:rPr>
          <w:rFonts w:asciiTheme="minorEastAsia" w:eastAsiaTheme="minorEastAsia" w:hAnsiTheme="minorEastAsia" w:hint="eastAsia"/>
          <w:color w:val="000000"/>
          <w:sz w:val="36"/>
          <w:szCs w:val="36"/>
        </w:rPr>
        <w:t>書</w:t>
      </w:r>
    </w:p>
    <w:p w14:paraId="25E3F660" w14:textId="77777777" w:rsidR="00E33EFB" w:rsidRPr="006371AF" w:rsidRDefault="00E33EFB">
      <w:pPr>
        <w:rPr>
          <w:rFonts w:asciiTheme="minorEastAsia" w:eastAsiaTheme="minorEastAsia" w:hAnsiTheme="minorEastAsia"/>
          <w:szCs w:val="21"/>
        </w:rPr>
      </w:pPr>
    </w:p>
    <w:p w14:paraId="356F88BB" w14:textId="77777777" w:rsidR="0025684A" w:rsidRPr="0025684A" w:rsidRDefault="006D15BC" w:rsidP="0025684A">
      <w:pPr>
        <w:snapToGrid w:val="0"/>
        <w:jc w:val="left"/>
        <w:rPr>
          <w:rFonts w:asciiTheme="minorEastAsia" w:eastAsiaTheme="minorEastAsia" w:hAnsiTheme="minorEastAsia"/>
          <w:color w:val="000000"/>
          <w:szCs w:val="21"/>
        </w:rPr>
      </w:pPr>
      <w:r w:rsidRPr="0025684A">
        <w:rPr>
          <w:rFonts w:asciiTheme="minorEastAsia" w:eastAsiaTheme="minorEastAsia" w:hAnsiTheme="minorEastAsia" w:hint="eastAsia"/>
          <w:szCs w:val="21"/>
        </w:rPr>
        <w:t xml:space="preserve">１　</w:t>
      </w:r>
      <w:r w:rsidR="0025684A" w:rsidRPr="0025684A">
        <w:rPr>
          <w:rFonts w:asciiTheme="minorEastAsia" w:eastAsiaTheme="minorEastAsia" w:hAnsiTheme="minorEastAsia" w:hint="eastAsia"/>
          <w:color w:val="000000"/>
          <w:szCs w:val="21"/>
        </w:rPr>
        <w:t>業務名</w:t>
      </w:r>
    </w:p>
    <w:p w14:paraId="12DD4F32" w14:textId="77777777" w:rsidR="0025684A" w:rsidRPr="00553D80" w:rsidRDefault="0025684A" w:rsidP="0025684A">
      <w:pPr>
        <w:snapToGrid w:val="0"/>
        <w:ind w:firstLineChars="200" w:firstLine="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広島市植物公園内レストラン等</w:t>
      </w:r>
      <w:r>
        <w:rPr>
          <w:rFonts w:asciiTheme="minorEastAsia" w:eastAsiaTheme="minorEastAsia" w:hAnsiTheme="minorEastAsia" w:hint="eastAsia"/>
          <w:color w:val="000000"/>
          <w:szCs w:val="21"/>
        </w:rPr>
        <w:t>運営業務</w:t>
      </w:r>
    </w:p>
    <w:p w14:paraId="4F33DBCC" w14:textId="77777777" w:rsidR="0053511D" w:rsidRPr="0025684A" w:rsidRDefault="0053511D" w:rsidP="0025684A">
      <w:pPr>
        <w:snapToGrid w:val="0"/>
        <w:jc w:val="left"/>
        <w:rPr>
          <w:rFonts w:asciiTheme="minorEastAsia" w:eastAsiaTheme="minorEastAsia" w:hAnsiTheme="minorEastAsia"/>
          <w:color w:val="000000"/>
          <w:szCs w:val="21"/>
        </w:rPr>
      </w:pPr>
    </w:p>
    <w:p w14:paraId="13840883" w14:textId="77777777" w:rsidR="00553D80"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２　</w:t>
      </w:r>
      <w:r w:rsidR="0053511D">
        <w:rPr>
          <w:rFonts w:asciiTheme="minorEastAsia" w:eastAsiaTheme="minorEastAsia" w:hAnsiTheme="minorEastAsia" w:hint="eastAsia"/>
          <w:color w:val="000000"/>
          <w:szCs w:val="21"/>
        </w:rPr>
        <w:t>業務の内容</w:t>
      </w:r>
      <w:r w:rsidR="00553D80">
        <w:rPr>
          <w:rFonts w:asciiTheme="minorEastAsia" w:eastAsiaTheme="minorEastAsia" w:hAnsiTheme="minorEastAsia" w:hint="eastAsia"/>
          <w:color w:val="000000"/>
          <w:szCs w:val="21"/>
        </w:rPr>
        <w:t xml:space="preserve">　　　</w:t>
      </w:r>
    </w:p>
    <w:p w14:paraId="4B47568A" w14:textId="77777777" w:rsidR="00E33EFB" w:rsidRPr="0025684A" w:rsidRDefault="0053511D" w:rsidP="00F424A0">
      <w:pPr>
        <w:pStyle w:val="a3"/>
        <w:numPr>
          <w:ilvl w:val="0"/>
          <w:numId w:val="4"/>
        </w:numPr>
        <w:snapToGrid w:val="0"/>
        <w:ind w:leftChars="0"/>
        <w:jc w:val="left"/>
        <w:rPr>
          <w:rFonts w:asciiTheme="minorEastAsia" w:eastAsiaTheme="minorEastAsia" w:hAnsiTheme="minorEastAsia"/>
          <w:color w:val="000000"/>
          <w:szCs w:val="21"/>
        </w:rPr>
      </w:pPr>
      <w:r w:rsidRPr="0025684A">
        <w:rPr>
          <w:rFonts w:asciiTheme="minorEastAsia" w:eastAsiaTheme="minorEastAsia" w:hAnsiTheme="minorEastAsia" w:hint="eastAsia"/>
          <w:color w:val="000000"/>
          <w:szCs w:val="21"/>
        </w:rPr>
        <w:t xml:space="preserve"> 業務の</w:t>
      </w:r>
      <w:r w:rsidR="00E33EFB" w:rsidRPr="0025684A">
        <w:rPr>
          <w:rFonts w:asciiTheme="minorEastAsia" w:eastAsiaTheme="minorEastAsia" w:hAnsiTheme="minorEastAsia" w:hint="eastAsia"/>
          <w:color w:val="000000"/>
          <w:szCs w:val="21"/>
        </w:rPr>
        <w:t>内容等</w:t>
      </w:r>
    </w:p>
    <w:p w14:paraId="0ACFDAE1" w14:textId="77777777" w:rsidR="00E33EFB" w:rsidRDefault="00E33EFB" w:rsidP="003C6EE2">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本業務は、来園者の利便施設として設置する植物公園内のレストラン（森のレストラン）、ログハウス内喫茶（森のカフエ）及びイベント開催時等の臨時売店の</w:t>
      </w:r>
      <w:r w:rsidR="006371AF">
        <w:rPr>
          <w:rFonts w:asciiTheme="minorEastAsia" w:eastAsiaTheme="minorEastAsia" w:hAnsiTheme="minorEastAsia" w:hint="eastAsia"/>
          <w:color w:val="000000"/>
          <w:szCs w:val="21"/>
        </w:rPr>
        <w:t>運営</w:t>
      </w:r>
      <w:r w:rsidRPr="00553D80">
        <w:rPr>
          <w:rFonts w:asciiTheme="minorEastAsia" w:eastAsiaTheme="minorEastAsia" w:hAnsiTheme="minorEastAsia" w:hint="eastAsia"/>
          <w:color w:val="000000"/>
          <w:szCs w:val="21"/>
        </w:rPr>
        <w:t>を委託する</w:t>
      </w:r>
      <w:r w:rsidR="006D15BC">
        <w:rPr>
          <w:rFonts w:asciiTheme="minorEastAsia" w:eastAsiaTheme="minorEastAsia" w:hAnsiTheme="minorEastAsia" w:hint="eastAsia"/>
          <w:color w:val="000000"/>
          <w:szCs w:val="21"/>
        </w:rPr>
        <w:t>ものである</w:t>
      </w:r>
      <w:r w:rsidRPr="00553D80">
        <w:rPr>
          <w:rFonts w:asciiTheme="minorEastAsia" w:eastAsiaTheme="minorEastAsia" w:hAnsiTheme="minorEastAsia" w:hint="eastAsia"/>
          <w:color w:val="000000"/>
          <w:szCs w:val="21"/>
        </w:rPr>
        <w:t>。</w:t>
      </w:r>
    </w:p>
    <w:p w14:paraId="630CAF0C" w14:textId="77777777" w:rsidR="00417355" w:rsidRDefault="00417355" w:rsidP="00417355">
      <w:pPr>
        <w:pStyle w:val="a3"/>
        <w:numPr>
          <w:ilvl w:val="0"/>
          <w:numId w:val="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契約期間</w:t>
      </w:r>
    </w:p>
    <w:p w14:paraId="78A439DF" w14:textId="7C961597" w:rsidR="00417355" w:rsidRPr="00417355" w:rsidRDefault="00417355" w:rsidP="00417355">
      <w:pPr>
        <w:pStyle w:val="a3"/>
        <w:snapToGrid w:val="0"/>
        <w:ind w:leftChars="0" w:left="562" w:firstLineChars="50" w:firstLine="1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契約締結の日から</w:t>
      </w:r>
      <w:r w:rsidR="007F01EB">
        <w:rPr>
          <w:rFonts w:asciiTheme="minorEastAsia" w:eastAsiaTheme="minorEastAsia" w:hAnsiTheme="minorEastAsia" w:hint="eastAsia"/>
          <w:color w:val="000000"/>
          <w:szCs w:val="21"/>
        </w:rPr>
        <w:t>令和９</w:t>
      </w:r>
      <w:r>
        <w:rPr>
          <w:rFonts w:asciiTheme="minorEastAsia" w:eastAsiaTheme="minorEastAsia" w:hAnsiTheme="minorEastAsia" w:hint="eastAsia"/>
          <w:color w:val="000000"/>
          <w:szCs w:val="21"/>
        </w:rPr>
        <w:t>年３月３１日まで</w:t>
      </w:r>
    </w:p>
    <w:p w14:paraId="4F4D0A09" w14:textId="77777777" w:rsidR="00E33EFB" w:rsidRPr="00553D80" w:rsidRDefault="0025684A" w:rsidP="00553D80">
      <w:pPr>
        <w:pStyle w:val="a3"/>
        <w:numPr>
          <w:ilvl w:val="0"/>
          <w:numId w:val="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2F3B3E">
        <w:rPr>
          <w:rFonts w:asciiTheme="minorEastAsia" w:eastAsiaTheme="minorEastAsia" w:hAnsiTheme="minorEastAsia" w:hint="eastAsia"/>
          <w:color w:val="000000"/>
          <w:szCs w:val="21"/>
        </w:rPr>
        <w:t>履行</w:t>
      </w:r>
      <w:r w:rsidR="00E33EFB" w:rsidRPr="00553D80">
        <w:rPr>
          <w:rFonts w:asciiTheme="minorEastAsia" w:eastAsiaTheme="minorEastAsia" w:hAnsiTheme="minorEastAsia" w:hint="eastAsia"/>
          <w:color w:val="000000"/>
          <w:szCs w:val="21"/>
        </w:rPr>
        <w:t xml:space="preserve">期間　</w:t>
      </w:r>
    </w:p>
    <w:p w14:paraId="5986D602" w14:textId="06FB635F" w:rsidR="00C17179" w:rsidRDefault="002F3B3E" w:rsidP="00C17179">
      <w:pPr>
        <w:snapToGrid w:val="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 xml:space="preserve">　　　</w:t>
      </w:r>
      <w:r w:rsidR="007F01EB">
        <w:rPr>
          <w:rFonts w:asciiTheme="minorEastAsia" w:eastAsiaTheme="minorEastAsia" w:hAnsiTheme="minorEastAsia" w:hint="eastAsia"/>
          <w:color w:val="000000"/>
          <w:szCs w:val="21"/>
        </w:rPr>
        <w:t>令和４年７</w:t>
      </w:r>
      <w:r>
        <w:rPr>
          <w:rFonts w:asciiTheme="minorEastAsia" w:eastAsiaTheme="minorEastAsia" w:hAnsiTheme="minorEastAsia" w:hint="eastAsia"/>
          <w:color w:val="000000"/>
          <w:szCs w:val="21"/>
        </w:rPr>
        <w:t>月</w:t>
      </w:r>
      <w:r w:rsidR="007F01EB">
        <w:rPr>
          <w:rFonts w:asciiTheme="minorEastAsia" w:eastAsiaTheme="minorEastAsia" w:hAnsiTheme="minorEastAsia" w:hint="eastAsia"/>
          <w:color w:val="000000"/>
          <w:szCs w:val="21"/>
        </w:rPr>
        <w:t>１</w:t>
      </w:r>
      <w:r w:rsidR="00E33EFB" w:rsidRPr="00553D80">
        <w:rPr>
          <w:rFonts w:asciiTheme="minorEastAsia" w:eastAsiaTheme="minorEastAsia" w:hAnsiTheme="minorEastAsia" w:hint="eastAsia"/>
          <w:color w:val="000000"/>
          <w:szCs w:val="21"/>
        </w:rPr>
        <w:t>日から</w:t>
      </w:r>
      <w:r w:rsidR="007F01EB">
        <w:rPr>
          <w:rFonts w:asciiTheme="minorEastAsia" w:eastAsiaTheme="minorEastAsia" w:hAnsiTheme="minorEastAsia" w:hint="eastAsia"/>
          <w:color w:val="000000"/>
          <w:szCs w:val="21"/>
        </w:rPr>
        <w:t>令和９</w:t>
      </w:r>
      <w:r>
        <w:rPr>
          <w:rFonts w:asciiTheme="minorEastAsia" w:eastAsiaTheme="minorEastAsia" w:hAnsiTheme="minorEastAsia" w:hint="eastAsia"/>
          <w:color w:val="000000"/>
          <w:kern w:val="0"/>
          <w:szCs w:val="21"/>
        </w:rPr>
        <w:t>年３月３１日まで</w:t>
      </w:r>
    </w:p>
    <w:p w14:paraId="24CCE34B" w14:textId="77777777" w:rsidR="00E33EFB" w:rsidRPr="003C6EE2" w:rsidRDefault="00E33EFB" w:rsidP="003C6EE2">
      <w:pPr>
        <w:pStyle w:val="a3"/>
        <w:numPr>
          <w:ilvl w:val="0"/>
          <w:numId w:val="4"/>
        </w:numPr>
        <w:snapToGrid w:val="0"/>
        <w:ind w:leftChars="0"/>
        <w:jc w:val="left"/>
        <w:rPr>
          <w:rFonts w:asciiTheme="minorEastAsia" w:eastAsiaTheme="minorEastAsia" w:hAnsiTheme="minorEastAsia"/>
          <w:color w:val="000000"/>
          <w:szCs w:val="21"/>
        </w:rPr>
      </w:pPr>
      <w:r w:rsidRPr="003C6EE2">
        <w:rPr>
          <w:rFonts w:asciiTheme="minorEastAsia" w:eastAsiaTheme="minorEastAsia" w:hAnsiTheme="minorEastAsia" w:hint="eastAsia"/>
          <w:color w:val="000000"/>
          <w:szCs w:val="21"/>
        </w:rPr>
        <w:t>履行場所</w:t>
      </w:r>
    </w:p>
    <w:p w14:paraId="6338828B" w14:textId="77777777" w:rsidR="00E33EFB"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 </w:t>
      </w:r>
      <w:r w:rsidR="006D15BC">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佐伯区倉重三丁目４９５番地　広島市植物公園内</w:t>
      </w:r>
    </w:p>
    <w:p w14:paraId="09F50795" w14:textId="77777777" w:rsidR="00105ED3" w:rsidRDefault="00105ED3" w:rsidP="00E33EFB">
      <w:pPr>
        <w:snapToGrid w:val="0"/>
        <w:jc w:val="left"/>
        <w:rPr>
          <w:rFonts w:asciiTheme="minorEastAsia" w:eastAsiaTheme="minorEastAsia" w:hAnsiTheme="minorEastAsia"/>
          <w:color w:val="000000"/>
          <w:szCs w:val="21"/>
        </w:rPr>
      </w:pPr>
    </w:p>
    <w:p w14:paraId="1830A6FD" w14:textId="77777777" w:rsidR="00E33EFB" w:rsidRPr="00553D80" w:rsidRDefault="00CF4A70" w:rsidP="00E33EFB">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３　開園日等</w:t>
      </w:r>
    </w:p>
    <w:p w14:paraId="1D82F2CE" w14:textId="77777777" w:rsidR="00E33EFB" w:rsidRPr="003C6EE2" w:rsidRDefault="0025684A" w:rsidP="003C6EE2">
      <w:pPr>
        <w:pStyle w:val="a3"/>
        <w:numPr>
          <w:ilvl w:val="0"/>
          <w:numId w:val="5"/>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3C6EE2">
        <w:rPr>
          <w:rFonts w:asciiTheme="minorEastAsia" w:eastAsiaTheme="minorEastAsia" w:hAnsiTheme="minorEastAsia" w:hint="eastAsia"/>
          <w:color w:val="000000"/>
          <w:szCs w:val="21"/>
        </w:rPr>
        <w:t>開園日</w:t>
      </w:r>
    </w:p>
    <w:p w14:paraId="43A999D5" w14:textId="77777777" w:rsidR="00E33EFB" w:rsidRPr="00553D80" w:rsidRDefault="00E33EFB" w:rsidP="003C6EE2">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417355">
        <w:rPr>
          <w:rFonts w:asciiTheme="minorEastAsia" w:eastAsiaTheme="minorEastAsia" w:hAnsiTheme="minorEastAsia" w:hint="eastAsia"/>
          <w:color w:val="000000"/>
          <w:szCs w:val="21"/>
        </w:rPr>
        <w:t>１月４日から１２月２８日までの毎週金曜日</w:t>
      </w:r>
      <w:r w:rsidRPr="00553D80">
        <w:rPr>
          <w:rFonts w:asciiTheme="minorEastAsia" w:eastAsiaTheme="minorEastAsia" w:hAnsiTheme="minorEastAsia" w:hint="eastAsia"/>
          <w:color w:val="000000"/>
          <w:szCs w:val="21"/>
        </w:rPr>
        <w:t>を除く毎日</w:t>
      </w:r>
      <w:r w:rsidR="00C97C62" w:rsidRPr="00553D80">
        <w:rPr>
          <w:rFonts w:asciiTheme="minorEastAsia" w:eastAsiaTheme="minorEastAsia" w:hAnsiTheme="minorEastAsia" w:hint="eastAsia"/>
          <w:color w:val="000000"/>
          <w:szCs w:val="21"/>
        </w:rPr>
        <w:t>。</w:t>
      </w:r>
      <w:r w:rsidRPr="00553D80">
        <w:rPr>
          <w:rFonts w:asciiTheme="minorEastAsia" w:eastAsiaTheme="minorEastAsia" w:hAnsiTheme="minorEastAsia" w:hint="eastAsia"/>
          <w:color w:val="000000"/>
          <w:szCs w:val="21"/>
        </w:rPr>
        <w:t>ただし、</w:t>
      </w:r>
      <w:r w:rsidR="00417355">
        <w:rPr>
          <w:rFonts w:asciiTheme="minorEastAsia" w:eastAsiaTheme="minorEastAsia" w:hAnsiTheme="minorEastAsia" w:hint="eastAsia"/>
          <w:color w:val="000000"/>
          <w:szCs w:val="21"/>
        </w:rPr>
        <w:t>金曜日が国民の祝日に関する法律に規定する休日に当たるときは開園する。なお、</w:t>
      </w:r>
      <w:r w:rsidRPr="00553D80">
        <w:rPr>
          <w:rFonts w:asciiTheme="minorEastAsia" w:eastAsiaTheme="minorEastAsia" w:hAnsiTheme="minorEastAsia" w:hint="eastAsia"/>
          <w:color w:val="000000"/>
          <w:szCs w:val="21"/>
        </w:rPr>
        <w:t>休園日に臨時開園</w:t>
      </w:r>
      <w:r w:rsidR="002F3B3E">
        <w:rPr>
          <w:rFonts w:asciiTheme="minorEastAsia" w:eastAsiaTheme="minorEastAsia" w:hAnsiTheme="minorEastAsia" w:hint="eastAsia"/>
          <w:color w:val="000000"/>
          <w:szCs w:val="21"/>
        </w:rPr>
        <w:t>（年間５</w:t>
      </w:r>
      <w:r w:rsidR="00C97C62">
        <w:rPr>
          <w:rFonts w:asciiTheme="minorEastAsia" w:eastAsiaTheme="minorEastAsia" w:hAnsiTheme="minorEastAsia" w:hint="eastAsia"/>
          <w:color w:val="000000"/>
          <w:szCs w:val="21"/>
        </w:rPr>
        <w:t>日程度）</w:t>
      </w:r>
      <w:r w:rsidRPr="00553D80">
        <w:rPr>
          <w:rFonts w:asciiTheme="minorEastAsia" w:eastAsiaTheme="minorEastAsia" w:hAnsiTheme="minorEastAsia" w:hint="eastAsia"/>
          <w:color w:val="000000"/>
          <w:szCs w:val="21"/>
        </w:rPr>
        <w:t>を行う場合あり。</w:t>
      </w:r>
    </w:p>
    <w:p w14:paraId="5C7F67C7" w14:textId="77777777" w:rsidR="00E33EFB" w:rsidRPr="003C6EE2" w:rsidRDefault="0025684A" w:rsidP="003C6EE2">
      <w:pPr>
        <w:pStyle w:val="a3"/>
        <w:numPr>
          <w:ilvl w:val="0"/>
          <w:numId w:val="5"/>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3C6EE2">
        <w:rPr>
          <w:rFonts w:asciiTheme="minorEastAsia" w:eastAsiaTheme="minorEastAsia" w:hAnsiTheme="minorEastAsia" w:hint="eastAsia"/>
          <w:color w:val="000000"/>
          <w:szCs w:val="21"/>
        </w:rPr>
        <w:t>開園時間</w:t>
      </w:r>
    </w:p>
    <w:p w14:paraId="1EBD309C" w14:textId="77777777" w:rsidR="00E33EFB"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午前９時から午後４時３０分（入園は午後４時）</w:t>
      </w:r>
    </w:p>
    <w:p w14:paraId="5AFE990D" w14:textId="212CBD31" w:rsidR="00C97C62" w:rsidRPr="00553D80" w:rsidRDefault="002F3B3E" w:rsidP="002F3887">
      <w:pPr>
        <w:snapToGrid w:val="0"/>
        <w:ind w:left="441" w:hangingChars="200" w:hanging="44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夜間開園時（年間</w:t>
      </w:r>
      <w:r w:rsidR="002F3887">
        <w:rPr>
          <w:rFonts w:asciiTheme="minorEastAsia" w:eastAsiaTheme="minorEastAsia" w:hAnsiTheme="minorEastAsia" w:hint="eastAsia"/>
          <w:color w:val="000000"/>
          <w:szCs w:val="21"/>
        </w:rPr>
        <w:t>１３</w:t>
      </w:r>
      <w:r w:rsidR="00C97C62">
        <w:rPr>
          <w:rFonts w:asciiTheme="minorEastAsia" w:eastAsiaTheme="minorEastAsia" w:hAnsiTheme="minorEastAsia" w:hint="eastAsia"/>
          <w:color w:val="000000"/>
          <w:szCs w:val="21"/>
        </w:rPr>
        <w:t>日程度）は、午後</w:t>
      </w:r>
      <w:r w:rsidR="002F3887">
        <w:rPr>
          <w:rFonts w:asciiTheme="minorEastAsia" w:eastAsiaTheme="minorEastAsia" w:hAnsiTheme="minorEastAsia" w:hint="eastAsia"/>
          <w:color w:val="000000"/>
          <w:szCs w:val="21"/>
        </w:rPr>
        <w:t>８時または</w:t>
      </w:r>
      <w:r w:rsidR="00C97C62">
        <w:rPr>
          <w:rFonts w:asciiTheme="minorEastAsia" w:eastAsiaTheme="minorEastAsia" w:hAnsiTheme="minorEastAsia" w:hint="eastAsia"/>
          <w:color w:val="000000"/>
          <w:szCs w:val="21"/>
        </w:rPr>
        <w:t>９時まで時間延長（入園は午後</w:t>
      </w:r>
      <w:r w:rsidR="006C0303">
        <w:rPr>
          <w:rFonts w:asciiTheme="minorEastAsia" w:eastAsiaTheme="minorEastAsia" w:hAnsiTheme="minorEastAsia" w:hint="eastAsia"/>
          <w:color w:val="000000"/>
          <w:szCs w:val="21"/>
        </w:rPr>
        <w:t>７</w:t>
      </w:r>
      <w:r w:rsidR="00C97C62">
        <w:rPr>
          <w:rFonts w:asciiTheme="minorEastAsia" w:eastAsiaTheme="minorEastAsia" w:hAnsiTheme="minorEastAsia" w:hint="eastAsia"/>
          <w:color w:val="000000"/>
          <w:szCs w:val="21"/>
        </w:rPr>
        <w:t>時３０分</w:t>
      </w:r>
      <w:r w:rsidR="006C0303">
        <w:rPr>
          <w:rFonts w:asciiTheme="minorEastAsia" w:eastAsiaTheme="minorEastAsia" w:hAnsiTheme="minorEastAsia" w:hint="eastAsia"/>
          <w:color w:val="000000"/>
          <w:szCs w:val="21"/>
        </w:rPr>
        <w:t>または８時３０分</w:t>
      </w:r>
      <w:r w:rsidR="00C97C62">
        <w:rPr>
          <w:rFonts w:asciiTheme="minorEastAsia" w:eastAsiaTheme="minorEastAsia" w:hAnsiTheme="minorEastAsia" w:hint="eastAsia"/>
          <w:color w:val="000000"/>
          <w:szCs w:val="21"/>
        </w:rPr>
        <w:t>）</w:t>
      </w:r>
    </w:p>
    <w:p w14:paraId="74427364" w14:textId="77777777" w:rsidR="00E33EFB" w:rsidRPr="00C97C62" w:rsidRDefault="00E33EFB" w:rsidP="00E33EFB">
      <w:pPr>
        <w:snapToGrid w:val="0"/>
        <w:jc w:val="left"/>
        <w:rPr>
          <w:rFonts w:asciiTheme="minorEastAsia" w:eastAsiaTheme="minorEastAsia" w:hAnsiTheme="minorEastAsia"/>
          <w:szCs w:val="21"/>
        </w:rPr>
      </w:pPr>
    </w:p>
    <w:p w14:paraId="3451C435" w14:textId="77777777" w:rsidR="00E33EFB" w:rsidRPr="00553D80" w:rsidRDefault="0025684A" w:rsidP="00E33EFB">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４</w:t>
      </w:r>
      <w:r w:rsidR="00E33EFB" w:rsidRPr="00553D80">
        <w:rPr>
          <w:rFonts w:asciiTheme="minorEastAsia" w:eastAsiaTheme="minorEastAsia" w:hAnsiTheme="minorEastAsia" w:hint="eastAsia"/>
          <w:color w:val="000000"/>
          <w:szCs w:val="21"/>
        </w:rPr>
        <w:t xml:space="preserve">　森のレストランの概要</w:t>
      </w:r>
    </w:p>
    <w:p w14:paraId="3FE0E8EA" w14:textId="77777777" w:rsidR="00E33EFB" w:rsidRPr="00DA049F" w:rsidRDefault="00C97C62" w:rsidP="00DA049F">
      <w:pPr>
        <w:pStyle w:val="a3"/>
        <w:numPr>
          <w:ilvl w:val="0"/>
          <w:numId w:val="6"/>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場　所</w:t>
      </w:r>
    </w:p>
    <w:p w14:paraId="325433AC"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別紙図面のとおり</w:t>
      </w:r>
    </w:p>
    <w:p w14:paraId="634F1F14" w14:textId="77777777" w:rsidR="00E33EFB" w:rsidRPr="00DA049F" w:rsidRDefault="00C97C62" w:rsidP="00DA049F">
      <w:pPr>
        <w:pStyle w:val="a3"/>
        <w:numPr>
          <w:ilvl w:val="0"/>
          <w:numId w:val="6"/>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使用面積</w:t>
      </w:r>
    </w:p>
    <w:p w14:paraId="6D683B0C"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延床面積　　２９５</w:t>
      </w:r>
      <w:r w:rsidR="00DA049F">
        <w:rPr>
          <w:rFonts w:asciiTheme="minorEastAsia" w:eastAsiaTheme="minorEastAsia" w:hAnsiTheme="minorEastAsia" w:hint="eastAsia"/>
          <w:color w:val="000000"/>
          <w:szCs w:val="21"/>
        </w:rPr>
        <w:t>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Pr="00553D80">
        <w:rPr>
          <w:rFonts w:asciiTheme="minorEastAsia" w:eastAsiaTheme="minorEastAsia" w:hAnsiTheme="minorEastAsia" w:hint="eastAsia"/>
          <w:color w:val="000000"/>
          <w:szCs w:val="21"/>
        </w:rPr>
        <w:t>うち、厨房</w:t>
      </w:r>
      <w:r w:rsidR="00DA049F">
        <w:rPr>
          <w:rFonts w:asciiTheme="minorEastAsia" w:eastAsiaTheme="minorEastAsia" w:hAnsiTheme="minorEastAsia" w:hint="eastAsia"/>
          <w:color w:val="000000"/>
          <w:szCs w:val="21"/>
        </w:rPr>
        <w:t>６０</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８１ｍ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客席</w:t>
      </w:r>
      <w:r w:rsidR="00DA049F">
        <w:rPr>
          <w:rFonts w:asciiTheme="minorEastAsia" w:eastAsiaTheme="minorEastAsia" w:hAnsiTheme="minorEastAsia" w:hint="eastAsia"/>
          <w:color w:val="000000"/>
          <w:szCs w:val="21"/>
        </w:rPr>
        <w:t>２３４</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１９ｍ</w:t>
      </w:r>
      <w:r w:rsidR="00DA049F" w:rsidRPr="00DA049F">
        <w:rPr>
          <w:rFonts w:asciiTheme="minorEastAsia" w:eastAsiaTheme="minorEastAsia" w:hAnsiTheme="minorEastAsia" w:hint="eastAsia"/>
          <w:color w:val="000000"/>
          <w:szCs w:val="21"/>
          <w:vertAlign w:val="superscript"/>
        </w:rPr>
        <w:t>2</w:t>
      </w:r>
      <w:r w:rsidRPr="00553D80">
        <w:rPr>
          <w:rFonts w:asciiTheme="minorEastAsia" w:eastAsiaTheme="minorEastAsia" w:hAnsiTheme="minorEastAsia" w:hint="eastAsia"/>
          <w:color w:val="000000"/>
          <w:szCs w:val="21"/>
        </w:rPr>
        <w:t>（８０席）</w:t>
      </w:r>
    </w:p>
    <w:p w14:paraId="52AE3411" w14:textId="77777777" w:rsidR="00E33EFB" w:rsidRPr="00553D80" w:rsidRDefault="00E33EFB" w:rsidP="00E33EFB">
      <w:pPr>
        <w:snapToGrid w:val="0"/>
        <w:jc w:val="left"/>
        <w:rPr>
          <w:rFonts w:asciiTheme="minorEastAsia" w:eastAsiaTheme="minorEastAsia" w:hAnsiTheme="minorEastAsia"/>
          <w:szCs w:val="21"/>
        </w:rPr>
      </w:pPr>
    </w:p>
    <w:p w14:paraId="001061FF" w14:textId="77777777" w:rsidR="00E33EFB" w:rsidRPr="00553D80" w:rsidRDefault="0025684A" w:rsidP="00E33EFB">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５</w:t>
      </w:r>
      <w:r w:rsidR="00E33EFB" w:rsidRPr="00553D80">
        <w:rPr>
          <w:rFonts w:asciiTheme="minorEastAsia" w:eastAsiaTheme="minorEastAsia" w:hAnsiTheme="minorEastAsia" w:hint="eastAsia"/>
          <w:color w:val="000000"/>
          <w:szCs w:val="21"/>
        </w:rPr>
        <w:t xml:space="preserve">　森のカフェの概要</w:t>
      </w:r>
    </w:p>
    <w:p w14:paraId="0F8C23BE" w14:textId="77777777" w:rsidR="00E33EFB" w:rsidRPr="00DA049F" w:rsidRDefault="00C97C62" w:rsidP="00DA049F">
      <w:pPr>
        <w:pStyle w:val="a3"/>
        <w:numPr>
          <w:ilvl w:val="0"/>
          <w:numId w:val="7"/>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場　所</w:t>
      </w:r>
    </w:p>
    <w:p w14:paraId="0E43FB08"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別紙図面のとおり</w:t>
      </w:r>
    </w:p>
    <w:p w14:paraId="61021C38" w14:textId="77777777" w:rsidR="00E33EFB" w:rsidRPr="00DA049F" w:rsidRDefault="00C97C62" w:rsidP="00DA049F">
      <w:pPr>
        <w:pStyle w:val="a3"/>
        <w:numPr>
          <w:ilvl w:val="0"/>
          <w:numId w:val="7"/>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使用面積</w:t>
      </w:r>
    </w:p>
    <w:p w14:paraId="29016E79"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延床面積　　１９７</w:t>
      </w:r>
      <w:r w:rsidR="00DA049F">
        <w:rPr>
          <w:rFonts w:asciiTheme="minorEastAsia" w:eastAsiaTheme="minorEastAsia" w:hAnsiTheme="minorEastAsia" w:hint="eastAsia"/>
          <w:color w:val="000000"/>
          <w:szCs w:val="21"/>
        </w:rPr>
        <w:t>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00DA049F">
        <w:rPr>
          <w:rFonts w:asciiTheme="minorEastAsia" w:eastAsiaTheme="minorEastAsia" w:hAnsiTheme="minorEastAsia" w:hint="eastAsia"/>
          <w:color w:val="000000"/>
          <w:szCs w:val="21"/>
        </w:rPr>
        <w:t>うち、</w:t>
      </w:r>
      <w:r w:rsidR="00C97C62">
        <w:rPr>
          <w:rFonts w:asciiTheme="minorEastAsia" w:eastAsiaTheme="minorEastAsia" w:hAnsiTheme="minorEastAsia" w:hint="eastAsia"/>
          <w:color w:val="000000"/>
          <w:szCs w:val="21"/>
        </w:rPr>
        <w:t>厨房</w:t>
      </w:r>
      <w:r w:rsidR="00DA049F">
        <w:rPr>
          <w:rFonts w:asciiTheme="minorEastAsia" w:eastAsiaTheme="minorEastAsia" w:hAnsiTheme="minorEastAsia" w:hint="eastAsia"/>
          <w:color w:val="000000"/>
          <w:szCs w:val="21"/>
        </w:rPr>
        <w:t>１３</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９５ｍ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Pr="00553D80">
        <w:rPr>
          <w:rFonts w:asciiTheme="minorEastAsia" w:eastAsiaTheme="minorEastAsia" w:hAnsiTheme="minorEastAsia" w:hint="eastAsia"/>
          <w:color w:val="000000"/>
          <w:szCs w:val="21"/>
        </w:rPr>
        <w:t xml:space="preserve">　客席</w:t>
      </w:r>
      <w:r w:rsidR="00DA049F">
        <w:rPr>
          <w:rFonts w:asciiTheme="minorEastAsia" w:eastAsiaTheme="minorEastAsia" w:hAnsiTheme="minorEastAsia" w:hint="eastAsia"/>
          <w:color w:val="000000"/>
          <w:szCs w:val="21"/>
        </w:rPr>
        <w:t>１８３</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０５ｍ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Pr="00553D80">
        <w:rPr>
          <w:rFonts w:asciiTheme="minorEastAsia" w:eastAsiaTheme="minorEastAsia" w:hAnsiTheme="minorEastAsia" w:hint="eastAsia"/>
          <w:color w:val="000000"/>
          <w:szCs w:val="21"/>
        </w:rPr>
        <w:t>（６２席）</w:t>
      </w:r>
    </w:p>
    <w:p w14:paraId="36F7EF53" w14:textId="77777777" w:rsidR="00E33EFB" w:rsidRPr="00553D80" w:rsidRDefault="00E33EFB" w:rsidP="00E33EFB">
      <w:pPr>
        <w:snapToGrid w:val="0"/>
        <w:jc w:val="left"/>
        <w:rPr>
          <w:rFonts w:asciiTheme="minorEastAsia" w:eastAsiaTheme="minorEastAsia" w:hAnsiTheme="minorEastAsia"/>
          <w:color w:val="000000"/>
          <w:szCs w:val="21"/>
        </w:rPr>
      </w:pPr>
    </w:p>
    <w:p w14:paraId="60A5150C" w14:textId="77777777" w:rsidR="00E33EFB" w:rsidRPr="00553D80" w:rsidRDefault="0025684A" w:rsidP="00E33EFB">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６</w:t>
      </w:r>
      <w:r w:rsidR="00E33EFB" w:rsidRPr="00553D80">
        <w:rPr>
          <w:rFonts w:asciiTheme="minorEastAsia" w:eastAsiaTheme="minorEastAsia" w:hAnsiTheme="minorEastAsia" w:hint="eastAsia"/>
          <w:color w:val="000000"/>
          <w:szCs w:val="21"/>
        </w:rPr>
        <w:t xml:space="preserve">　イベント開催時</w:t>
      </w:r>
      <w:r w:rsidR="006A4038">
        <w:rPr>
          <w:rFonts w:asciiTheme="minorEastAsia" w:eastAsiaTheme="minorEastAsia" w:hAnsiTheme="minorEastAsia" w:hint="eastAsia"/>
          <w:color w:val="000000"/>
          <w:szCs w:val="21"/>
        </w:rPr>
        <w:t>等</w:t>
      </w:r>
      <w:r w:rsidR="00E33EFB" w:rsidRPr="00553D80">
        <w:rPr>
          <w:rFonts w:asciiTheme="minorEastAsia" w:eastAsiaTheme="minorEastAsia" w:hAnsiTheme="minorEastAsia" w:hint="eastAsia"/>
          <w:color w:val="000000"/>
          <w:szCs w:val="21"/>
        </w:rPr>
        <w:t>の臨時売店</w:t>
      </w:r>
    </w:p>
    <w:p w14:paraId="38255BA8" w14:textId="77777777" w:rsidR="00E33EFB" w:rsidRPr="00DA049F" w:rsidRDefault="00C97C62" w:rsidP="00DA049F">
      <w:pPr>
        <w:pStyle w:val="a3"/>
        <w:numPr>
          <w:ilvl w:val="0"/>
          <w:numId w:val="8"/>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場　所</w:t>
      </w:r>
    </w:p>
    <w:p w14:paraId="0C39FDE6" w14:textId="77777777" w:rsidR="00E33EFB" w:rsidRPr="00553D80" w:rsidRDefault="00E33EFB" w:rsidP="00C97C62">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園内屋外にテントを設置し出店。</w:t>
      </w:r>
      <w:r w:rsidR="00C97C62">
        <w:rPr>
          <w:rFonts w:asciiTheme="minorEastAsia" w:eastAsiaTheme="minorEastAsia" w:hAnsiTheme="minorEastAsia" w:hint="eastAsia"/>
          <w:color w:val="000000"/>
          <w:szCs w:val="21"/>
        </w:rPr>
        <w:t>詳しい場所については</w:t>
      </w:r>
      <w:r w:rsidR="00920070">
        <w:rPr>
          <w:rFonts w:asciiTheme="minorEastAsia" w:eastAsiaTheme="minorEastAsia" w:hAnsiTheme="minorEastAsia" w:hint="eastAsia"/>
          <w:color w:val="000000"/>
          <w:szCs w:val="21"/>
        </w:rPr>
        <w:t>、</w:t>
      </w:r>
      <w:r w:rsidR="00C97C62">
        <w:rPr>
          <w:rFonts w:asciiTheme="minorEastAsia" w:eastAsiaTheme="minorEastAsia" w:hAnsiTheme="minorEastAsia" w:hint="eastAsia"/>
          <w:color w:val="000000"/>
          <w:szCs w:val="21"/>
        </w:rPr>
        <w:t>イベント開催時</w:t>
      </w:r>
      <w:r w:rsidR="006A4038">
        <w:rPr>
          <w:rFonts w:asciiTheme="minorEastAsia" w:eastAsiaTheme="minorEastAsia" w:hAnsiTheme="minorEastAsia" w:hint="eastAsia"/>
          <w:color w:val="000000"/>
          <w:szCs w:val="21"/>
        </w:rPr>
        <w:t>等</w:t>
      </w:r>
      <w:r w:rsidR="00C97C62">
        <w:rPr>
          <w:rFonts w:asciiTheme="minorEastAsia" w:eastAsiaTheme="minorEastAsia" w:hAnsiTheme="minorEastAsia" w:hint="eastAsia"/>
          <w:color w:val="000000"/>
          <w:szCs w:val="21"/>
        </w:rPr>
        <w:t>に協議のうえ決定す</w:t>
      </w:r>
      <w:r w:rsidRPr="00553D80">
        <w:rPr>
          <w:rFonts w:asciiTheme="minorEastAsia" w:eastAsiaTheme="minorEastAsia" w:hAnsiTheme="minorEastAsia" w:hint="eastAsia"/>
          <w:color w:val="000000"/>
          <w:szCs w:val="21"/>
        </w:rPr>
        <w:t>る。</w:t>
      </w:r>
    </w:p>
    <w:p w14:paraId="27CE0712" w14:textId="77777777" w:rsidR="00E33EFB" w:rsidRPr="00DA049F" w:rsidRDefault="00C97C62" w:rsidP="00DA049F">
      <w:pPr>
        <w:pStyle w:val="a3"/>
        <w:numPr>
          <w:ilvl w:val="0"/>
          <w:numId w:val="8"/>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使用面積</w:t>
      </w:r>
    </w:p>
    <w:p w14:paraId="25F1FEF4"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テント（3.6</w:t>
      </w:r>
      <w:r w:rsidR="00DA049F">
        <w:rPr>
          <w:rFonts w:asciiTheme="minorEastAsia" w:eastAsiaTheme="minorEastAsia" w:hAnsiTheme="minorEastAsia" w:hint="eastAsia"/>
          <w:color w:val="000000"/>
          <w:szCs w:val="21"/>
        </w:rPr>
        <w:t>ｍ×</w:t>
      </w:r>
      <w:r w:rsidRPr="00553D80">
        <w:rPr>
          <w:rFonts w:asciiTheme="minorEastAsia" w:eastAsiaTheme="minorEastAsia" w:hAnsiTheme="minorEastAsia" w:hint="eastAsia"/>
          <w:color w:val="000000"/>
          <w:szCs w:val="21"/>
        </w:rPr>
        <w:t>5.4</w:t>
      </w:r>
      <w:r w:rsidR="00DA049F">
        <w:rPr>
          <w:rFonts w:asciiTheme="minorEastAsia" w:eastAsiaTheme="minorEastAsia" w:hAnsiTheme="minorEastAsia" w:hint="eastAsia"/>
          <w:color w:val="000000"/>
          <w:szCs w:val="21"/>
        </w:rPr>
        <w:t>ｍ</w:t>
      </w:r>
      <w:r w:rsidRPr="00553D80">
        <w:rPr>
          <w:rFonts w:asciiTheme="minorEastAsia" w:eastAsiaTheme="minorEastAsia" w:hAnsiTheme="minorEastAsia" w:hint="eastAsia"/>
          <w:color w:val="000000"/>
          <w:szCs w:val="21"/>
        </w:rPr>
        <w:t>）二張り程度</w:t>
      </w:r>
    </w:p>
    <w:p w14:paraId="4FCEA012" w14:textId="77777777" w:rsidR="00E33EFB" w:rsidRPr="00553D80" w:rsidRDefault="00E33EFB" w:rsidP="00E33EFB">
      <w:pPr>
        <w:snapToGrid w:val="0"/>
        <w:jc w:val="left"/>
        <w:rPr>
          <w:rFonts w:asciiTheme="minorEastAsia" w:eastAsiaTheme="minorEastAsia" w:hAnsiTheme="minorEastAsia"/>
          <w:szCs w:val="21"/>
        </w:rPr>
      </w:pPr>
    </w:p>
    <w:p w14:paraId="44DFACAE" w14:textId="77777777" w:rsidR="00E33EFB" w:rsidRPr="00553D80" w:rsidRDefault="0025684A" w:rsidP="00E33EFB">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７</w:t>
      </w:r>
      <w:r w:rsidR="00E33EFB" w:rsidRPr="00553D80">
        <w:rPr>
          <w:rFonts w:asciiTheme="minorEastAsia" w:eastAsiaTheme="minorEastAsia" w:hAnsiTheme="minorEastAsia" w:hint="eastAsia"/>
          <w:color w:val="000000"/>
          <w:szCs w:val="21"/>
        </w:rPr>
        <w:t xml:space="preserve">　運営条件</w:t>
      </w:r>
    </w:p>
    <w:p w14:paraId="53F05664" w14:textId="77777777" w:rsidR="00E33EFB" w:rsidRPr="00DA049F" w:rsidRDefault="00C97C62" w:rsidP="00DA049F">
      <w:pPr>
        <w:pStyle w:val="a3"/>
        <w:numPr>
          <w:ilvl w:val="0"/>
          <w:numId w:val="9"/>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森のレストランの営業条件</w:t>
      </w:r>
    </w:p>
    <w:p w14:paraId="462F2999"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ア　</w:t>
      </w:r>
      <w:r w:rsidR="00C97C62">
        <w:rPr>
          <w:rFonts w:asciiTheme="minorEastAsia" w:eastAsiaTheme="minorEastAsia" w:hAnsiTheme="minorEastAsia" w:hint="eastAsia"/>
          <w:color w:val="000000"/>
          <w:szCs w:val="21"/>
        </w:rPr>
        <w:t>営業</w:t>
      </w:r>
      <w:r w:rsidRPr="00553D80">
        <w:rPr>
          <w:rFonts w:asciiTheme="minorEastAsia" w:eastAsiaTheme="minorEastAsia" w:hAnsiTheme="minorEastAsia" w:hint="eastAsia"/>
          <w:color w:val="000000"/>
          <w:szCs w:val="21"/>
        </w:rPr>
        <w:t>日</w:t>
      </w:r>
    </w:p>
    <w:p w14:paraId="1A5BA24F" w14:textId="77777777" w:rsidR="00E33EFB" w:rsidRPr="00553D80" w:rsidRDefault="00E33EFB" w:rsidP="00DA049F">
      <w:pPr>
        <w:snapToGrid w:val="0"/>
        <w:ind w:leftChars="300" w:left="661" w:firstLineChars="100" w:firstLine="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広島市植物公園の開園日の毎日。ただし、閑散月にあたる１２月、１月</w:t>
      </w:r>
      <w:r w:rsidR="00B55DCD">
        <w:rPr>
          <w:rFonts w:asciiTheme="minorEastAsia" w:eastAsiaTheme="minorEastAsia" w:hAnsiTheme="minorEastAsia" w:hint="eastAsia"/>
          <w:color w:val="000000"/>
          <w:szCs w:val="21"/>
        </w:rPr>
        <w:t>、２月</w:t>
      </w:r>
      <w:r w:rsidR="00417355">
        <w:rPr>
          <w:rFonts w:asciiTheme="minorEastAsia" w:eastAsiaTheme="minorEastAsia" w:hAnsiTheme="minorEastAsia" w:hint="eastAsia"/>
          <w:color w:val="000000"/>
          <w:szCs w:val="21"/>
        </w:rPr>
        <w:t>及び</w:t>
      </w:r>
      <w:r w:rsidR="00920070">
        <w:rPr>
          <w:rFonts w:asciiTheme="minorEastAsia" w:eastAsiaTheme="minorEastAsia" w:hAnsiTheme="minorEastAsia" w:hint="eastAsia"/>
          <w:color w:val="000000"/>
          <w:szCs w:val="21"/>
        </w:rPr>
        <w:t>６月</w:t>
      </w:r>
      <w:r w:rsidR="00417355">
        <w:rPr>
          <w:rFonts w:asciiTheme="minorEastAsia" w:eastAsiaTheme="minorEastAsia" w:hAnsiTheme="minorEastAsia" w:hint="eastAsia"/>
          <w:color w:val="000000"/>
          <w:szCs w:val="21"/>
        </w:rPr>
        <w:t>並びに</w:t>
      </w:r>
      <w:r w:rsidR="00CF4A70">
        <w:rPr>
          <w:rFonts w:asciiTheme="minorEastAsia" w:eastAsiaTheme="minorEastAsia" w:hAnsiTheme="minorEastAsia" w:hint="eastAsia"/>
          <w:color w:val="000000"/>
          <w:szCs w:val="21"/>
        </w:rPr>
        <w:t>７月の一部（サマーフェア開催時期まで）</w:t>
      </w:r>
      <w:r w:rsidRPr="00553D80">
        <w:rPr>
          <w:rFonts w:asciiTheme="minorEastAsia" w:eastAsiaTheme="minorEastAsia" w:hAnsiTheme="minorEastAsia" w:hint="eastAsia"/>
          <w:color w:val="000000"/>
          <w:szCs w:val="21"/>
        </w:rPr>
        <w:t>は</w:t>
      </w:r>
      <w:r w:rsidR="00B55DCD">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土</w:t>
      </w:r>
      <w:r w:rsidRPr="00553D80">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日</w:t>
      </w:r>
      <w:r w:rsidRPr="00553D80">
        <w:rPr>
          <w:rFonts w:asciiTheme="minorEastAsia" w:eastAsiaTheme="minorEastAsia" w:hAnsiTheme="minorEastAsia" w:hint="eastAsia"/>
          <w:color w:val="000000"/>
          <w:szCs w:val="21"/>
        </w:rPr>
        <w:t>、祝日のみ営業する。</w:t>
      </w:r>
    </w:p>
    <w:p w14:paraId="486E6E5D" w14:textId="77777777" w:rsidR="00E33EFB" w:rsidRPr="00553D80" w:rsidRDefault="00E33EFB" w:rsidP="0025684A">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A049F">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ただし、</w:t>
      </w:r>
      <w:r w:rsidR="0025684A">
        <w:rPr>
          <w:rFonts w:asciiTheme="minorEastAsia" w:eastAsiaTheme="minorEastAsia" w:hAnsiTheme="minorEastAsia" w:hint="eastAsia"/>
          <w:color w:val="000000"/>
          <w:szCs w:val="21"/>
        </w:rPr>
        <w:t>上記条件を上回る</w:t>
      </w:r>
      <w:r w:rsidRPr="00553D80">
        <w:rPr>
          <w:rFonts w:asciiTheme="minorEastAsia" w:eastAsiaTheme="minorEastAsia" w:hAnsiTheme="minorEastAsia" w:hint="eastAsia"/>
          <w:color w:val="000000"/>
          <w:szCs w:val="21"/>
        </w:rPr>
        <w:t>営業日の拡大や閑散期の期間の変更を提案</w:t>
      </w:r>
      <w:r w:rsidR="0025684A">
        <w:rPr>
          <w:rFonts w:asciiTheme="minorEastAsia" w:eastAsiaTheme="minorEastAsia" w:hAnsiTheme="minorEastAsia" w:hint="eastAsia"/>
          <w:color w:val="000000"/>
          <w:szCs w:val="21"/>
        </w:rPr>
        <w:t>した場合は、提案書の期間とする。</w:t>
      </w:r>
    </w:p>
    <w:p w14:paraId="4F8CD26E" w14:textId="77777777" w:rsidR="00F23DF2" w:rsidRDefault="00F23DF2" w:rsidP="00E33EFB">
      <w:pPr>
        <w:snapToGrid w:val="0"/>
        <w:jc w:val="left"/>
        <w:rPr>
          <w:rFonts w:asciiTheme="minorEastAsia" w:eastAsiaTheme="minorEastAsia" w:hAnsiTheme="minorEastAsia"/>
          <w:color w:val="000000"/>
          <w:szCs w:val="21"/>
        </w:rPr>
      </w:pPr>
    </w:p>
    <w:p w14:paraId="6871AE55" w14:textId="77777777" w:rsidR="00E33EFB" w:rsidRPr="00553D80" w:rsidRDefault="00E33EFB" w:rsidP="00E33EFB">
      <w:pPr>
        <w:snapToGrid w:val="0"/>
        <w:jc w:val="left"/>
        <w:rPr>
          <w:rFonts w:asciiTheme="minorEastAsia" w:eastAsiaTheme="minorEastAsia" w:hAnsiTheme="minorEastAsia"/>
          <w:szCs w:val="21"/>
        </w:rPr>
      </w:pPr>
      <w:r w:rsidRPr="00553D80">
        <w:rPr>
          <w:rFonts w:asciiTheme="minorEastAsia" w:eastAsiaTheme="minorEastAsia" w:hAnsiTheme="minorEastAsia" w:hint="eastAsia"/>
          <w:color w:val="000000"/>
          <w:szCs w:val="21"/>
        </w:rPr>
        <w:t xml:space="preserve">　　イ　営業時間</w:t>
      </w:r>
    </w:p>
    <w:p w14:paraId="6C39F40E" w14:textId="2989CB77" w:rsidR="00C17179" w:rsidRPr="00553D80" w:rsidRDefault="009625F5" w:rsidP="00F23DF2">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午前１０時</w:t>
      </w:r>
      <w:r w:rsidR="00280D32">
        <w:rPr>
          <w:rFonts w:asciiTheme="minorEastAsia" w:eastAsiaTheme="minorEastAsia" w:hAnsiTheme="minorEastAsia" w:hint="eastAsia"/>
          <w:color w:val="000000"/>
          <w:szCs w:val="21"/>
        </w:rPr>
        <w:t>３０分</w:t>
      </w:r>
      <w:r w:rsidRPr="00553D80">
        <w:rPr>
          <w:rFonts w:asciiTheme="minorEastAsia" w:eastAsiaTheme="minorEastAsia" w:hAnsiTheme="minorEastAsia" w:hint="eastAsia"/>
          <w:color w:val="000000"/>
          <w:szCs w:val="21"/>
        </w:rPr>
        <w:t>から午後</w:t>
      </w:r>
      <w:r w:rsidR="00280D32">
        <w:rPr>
          <w:rFonts w:asciiTheme="minorEastAsia" w:eastAsiaTheme="minorEastAsia" w:hAnsiTheme="minorEastAsia" w:hint="eastAsia"/>
          <w:color w:val="000000"/>
          <w:szCs w:val="21"/>
        </w:rPr>
        <w:t>３</w:t>
      </w:r>
      <w:r w:rsidRPr="00553D80">
        <w:rPr>
          <w:rFonts w:asciiTheme="minorEastAsia" w:eastAsiaTheme="minorEastAsia" w:hAnsiTheme="minorEastAsia" w:hint="eastAsia"/>
          <w:color w:val="000000"/>
          <w:szCs w:val="21"/>
        </w:rPr>
        <w:t>時</w:t>
      </w:r>
      <w:r w:rsidR="00280D32">
        <w:rPr>
          <w:rFonts w:asciiTheme="minorEastAsia" w:eastAsiaTheme="minorEastAsia" w:hAnsiTheme="minorEastAsia" w:hint="eastAsia"/>
          <w:color w:val="000000"/>
          <w:szCs w:val="21"/>
        </w:rPr>
        <w:t>３０分</w:t>
      </w:r>
      <w:r w:rsidRPr="00553D80">
        <w:rPr>
          <w:rFonts w:asciiTheme="minorEastAsia" w:eastAsiaTheme="minorEastAsia" w:hAnsiTheme="minorEastAsia" w:hint="eastAsia"/>
          <w:color w:val="000000"/>
          <w:szCs w:val="21"/>
        </w:rPr>
        <w:t>まで</w:t>
      </w:r>
      <w:r w:rsidR="00C97C62">
        <w:rPr>
          <w:rFonts w:asciiTheme="minorEastAsia" w:eastAsiaTheme="minorEastAsia" w:hAnsiTheme="minorEastAsia" w:hint="eastAsia"/>
          <w:color w:val="000000"/>
          <w:szCs w:val="21"/>
        </w:rPr>
        <w:t>（ただし、開園時間が延長となった場合は、営業時間も延長する。）</w:t>
      </w:r>
    </w:p>
    <w:p w14:paraId="06549CA0" w14:textId="77777777" w:rsidR="009625F5" w:rsidRPr="00DA049F" w:rsidRDefault="00F23DF2" w:rsidP="00DA049F">
      <w:pPr>
        <w:pStyle w:val="a3"/>
        <w:numPr>
          <w:ilvl w:val="0"/>
          <w:numId w:val="9"/>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A049F">
        <w:rPr>
          <w:rFonts w:asciiTheme="minorEastAsia" w:eastAsiaTheme="minorEastAsia" w:hAnsiTheme="minorEastAsia" w:hint="eastAsia"/>
          <w:color w:val="000000"/>
          <w:szCs w:val="21"/>
        </w:rPr>
        <w:t>森のカフェの営業条件</w:t>
      </w:r>
    </w:p>
    <w:p w14:paraId="77094A03"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ア　営業日</w:t>
      </w:r>
    </w:p>
    <w:p w14:paraId="3A695585" w14:textId="77777777" w:rsidR="009625F5" w:rsidRPr="00553D80" w:rsidRDefault="009625F5" w:rsidP="00DA049F">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A049F">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広島市植物公園の開園日の毎日。森のレストランが休業日に当たる日は、レストランのメニューの一部を森のカフェで提供すること。</w:t>
      </w:r>
    </w:p>
    <w:p w14:paraId="76028FAD"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イ　営業時間</w:t>
      </w:r>
    </w:p>
    <w:p w14:paraId="5B4EE12C" w14:textId="77777777" w:rsidR="009625F5" w:rsidRDefault="009625F5" w:rsidP="000A7E88">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A049F">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午前１０時から午後４時まで</w:t>
      </w:r>
      <w:r w:rsidR="000A7E88">
        <w:rPr>
          <w:rFonts w:asciiTheme="minorEastAsia" w:eastAsiaTheme="minorEastAsia" w:hAnsiTheme="minorEastAsia" w:hint="eastAsia"/>
          <w:color w:val="000000"/>
          <w:szCs w:val="21"/>
        </w:rPr>
        <w:t>（ただし、開園時間が延長となった場合は、営業時間も延長する。）</w:t>
      </w:r>
    </w:p>
    <w:p w14:paraId="7C21429A" w14:textId="77777777" w:rsidR="00F23DF2" w:rsidRDefault="00F23DF2" w:rsidP="00F23DF2">
      <w:pPr>
        <w:pStyle w:val="a3"/>
        <w:numPr>
          <w:ilvl w:val="0"/>
          <w:numId w:val="17"/>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イベント開催時等の臨時売店の営業条件</w:t>
      </w:r>
    </w:p>
    <w:p w14:paraId="2305042F" w14:textId="77777777" w:rsidR="00F23DF2" w:rsidRPr="00F23DF2" w:rsidRDefault="00F23DF2" w:rsidP="00F23DF2">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営業日・営業時間は、当協会と運営事業者の協議により決定する。</w:t>
      </w:r>
    </w:p>
    <w:p w14:paraId="127E4AD4" w14:textId="77777777" w:rsidR="009625F5" w:rsidRPr="00DA049F" w:rsidRDefault="00F23DF2" w:rsidP="00F23DF2">
      <w:pPr>
        <w:pStyle w:val="a3"/>
        <w:numPr>
          <w:ilvl w:val="0"/>
          <w:numId w:val="18"/>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A049F">
        <w:rPr>
          <w:rFonts w:asciiTheme="minorEastAsia" w:eastAsiaTheme="minorEastAsia" w:hAnsiTheme="minorEastAsia" w:hint="eastAsia"/>
          <w:color w:val="000000"/>
          <w:szCs w:val="21"/>
        </w:rPr>
        <w:t>その他の条件</w:t>
      </w:r>
    </w:p>
    <w:p w14:paraId="120972FF" w14:textId="77777777" w:rsidR="009625F5" w:rsidRPr="00553D80" w:rsidRDefault="00F23DF2" w:rsidP="009625F5">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ア　毎月の売上額</w:t>
      </w:r>
      <w:r w:rsidR="009625F5" w:rsidRPr="00553D80">
        <w:rPr>
          <w:rFonts w:asciiTheme="minorEastAsia" w:eastAsiaTheme="minorEastAsia" w:hAnsiTheme="minorEastAsia" w:hint="eastAsia"/>
          <w:color w:val="000000"/>
          <w:szCs w:val="21"/>
        </w:rPr>
        <w:t>に</w:t>
      </w:r>
      <w:r w:rsidR="00B55DCD">
        <w:rPr>
          <w:rFonts w:asciiTheme="minorEastAsia" w:eastAsiaTheme="minorEastAsia" w:hAnsiTheme="minorEastAsia" w:hint="eastAsia"/>
          <w:color w:val="000000"/>
          <w:szCs w:val="21"/>
        </w:rPr>
        <w:t>売上納付金</w:t>
      </w:r>
      <w:r w:rsidR="009625F5" w:rsidRPr="00553D80">
        <w:rPr>
          <w:rFonts w:asciiTheme="minorEastAsia" w:eastAsiaTheme="minorEastAsia" w:hAnsiTheme="minorEastAsia" w:hint="eastAsia"/>
          <w:color w:val="000000"/>
          <w:szCs w:val="21"/>
        </w:rPr>
        <w:t>料率を乗じた額を当</w:t>
      </w:r>
      <w:r w:rsidR="00B55DCD">
        <w:rPr>
          <w:rFonts w:asciiTheme="minorEastAsia" w:eastAsiaTheme="minorEastAsia" w:hAnsiTheme="minorEastAsia" w:hint="eastAsia"/>
          <w:color w:val="000000"/>
          <w:szCs w:val="21"/>
        </w:rPr>
        <w:t>協会</w:t>
      </w:r>
      <w:r w:rsidR="009625F5" w:rsidRPr="00553D80">
        <w:rPr>
          <w:rFonts w:asciiTheme="minorEastAsia" w:eastAsiaTheme="minorEastAsia" w:hAnsiTheme="minorEastAsia" w:hint="eastAsia"/>
          <w:color w:val="000000"/>
          <w:szCs w:val="21"/>
        </w:rPr>
        <w:t>へ支払うこと。</w:t>
      </w:r>
    </w:p>
    <w:p w14:paraId="0F8D5B29"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イ　使用許可物件を第三者に転貸しないこと。</w:t>
      </w:r>
    </w:p>
    <w:p w14:paraId="3CEEE20D"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ウ　営業に必要な各種法令に基づく許認可については、</w:t>
      </w:r>
      <w:r w:rsidR="006371AF">
        <w:rPr>
          <w:rFonts w:asciiTheme="minorEastAsia" w:eastAsiaTheme="minorEastAsia" w:hAnsiTheme="minorEastAsia" w:hint="eastAsia"/>
          <w:color w:val="000000"/>
          <w:szCs w:val="21"/>
        </w:rPr>
        <w:t>運営</w:t>
      </w:r>
      <w:r w:rsidRPr="00553D80">
        <w:rPr>
          <w:rFonts w:asciiTheme="minorEastAsia" w:eastAsiaTheme="minorEastAsia" w:hAnsiTheme="minorEastAsia" w:hint="eastAsia"/>
          <w:color w:val="000000"/>
          <w:szCs w:val="21"/>
        </w:rPr>
        <w:t>事業者が取得すること。</w:t>
      </w:r>
    </w:p>
    <w:p w14:paraId="3362E25E" w14:textId="77777777" w:rsidR="009625F5" w:rsidRPr="00553D80" w:rsidRDefault="009625F5" w:rsidP="000A7E88">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エ　既存の看板等の変更を行うなど、施設の装備の変更等を行う場合、事前に当協会の承認を得ること。</w:t>
      </w:r>
    </w:p>
    <w:p w14:paraId="7392FB39"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オ　物品等の搬入・搬出時間及び経路については、当協会の職員の指示に従うこと。</w:t>
      </w:r>
    </w:p>
    <w:p w14:paraId="68BCBA0F" w14:textId="77777777" w:rsidR="009625F5" w:rsidRPr="00553D80" w:rsidRDefault="009625F5" w:rsidP="000A7E88">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カ　森のレストラン等にかかる苦情等については、</w:t>
      </w:r>
      <w:r w:rsidR="006371AF">
        <w:rPr>
          <w:rFonts w:asciiTheme="minorEastAsia" w:eastAsiaTheme="minorEastAsia" w:hAnsiTheme="minorEastAsia" w:hint="eastAsia"/>
          <w:color w:val="000000"/>
          <w:szCs w:val="21"/>
        </w:rPr>
        <w:t>運営</w:t>
      </w:r>
      <w:r w:rsidR="000A7E88">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者が責任を持って適切に対応すること。</w:t>
      </w:r>
    </w:p>
    <w:p w14:paraId="2B3AB122"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キ　従業員の接遇研修を定期的に実施し、良好なサービスに努めること。</w:t>
      </w:r>
    </w:p>
    <w:p w14:paraId="05AA3D79" w14:textId="66E7912B" w:rsidR="009625F5" w:rsidRPr="00553D80" w:rsidRDefault="009625F5" w:rsidP="00DA049F">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ク　現在、森のレストラン等を営業している</w:t>
      </w:r>
      <w:r w:rsidR="00B55DCD">
        <w:rPr>
          <w:rFonts w:asciiTheme="minorEastAsia" w:eastAsiaTheme="minorEastAsia" w:hAnsiTheme="minorEastAsia" w:hint="eastAsia"/>
          <w:color w:val="000000"/>
          <w:szCs w:val="21"/>
        </w:rPr>
        <w:t>運営</w:t>
      </w:r>
      <w:r w:rsidR="00920070">
        <w:rPr>
          <w:rFonts w:asciiTheme="minorEastAsia" w:eastAsiaTheme="minorEastAsia" w:hAnsiTheme="minorEastAsia" w:hint="eastAsia"/>
          <w:color w:val="000000"/>
          <w:szCs w:val="21"/>
        </w:rPr>
        <w:t>事業者は、</w:t>
      </w:r>
      <w:r w:rsidR="00AD71B1">
        <w:rPr>
          <w:rFonts w:asciiTheme="minorEastAsia" w:eastAsiaTheme="minorEastAsia" w:hAnsiTheme="minorEastAsia" w:hint="eastAsia"/>
          <w:color w:val="000000"/>
          <w:szCs w:val="21"/>
        </w:rPr>
        <w:t>令和４</w:t>
      </w:r>
      <w:r w:rsidRPr="00553D80">
        <w:rPr>
          <w:rFonts w:asciiTheme="minorEastAsia" w:eastAsiaTheme="minorEastAsia" w:hAnsiTheme="minorEastAsia" w:hint="eastAsia"/>
          <w:color w:val="000000"/>
          <w:szCs w:val="21"/>
        </w:rPr>
        <w:t>年</w:t>
      </w:r>
      <w:r w:rsidR="00DA049F">
        <w:rPr>
          <w:rFonts w:asciiTheme="minorEastAsia" w:eastAsiaTheme="minorEastAsia" w:hAnsiTheme="minorEastAsia" w:hint="eastAsia"/>
          <w:color w:val="000000"/>
          <w:szCs w:val="21"/>
        </w:rPr>
        <w:t>６</w:t>
      </w:r>
      <w:r w:rsidR="00920070">
        <w:rPr>
          <w:rFonts w:asciiTheme="minorEastAsia" w:eastAsiaTheme="minorEastAsia" w:hAnsiTheme="minorEastAsia" w:hint="eastAsia"/>
          <w:color w:val="000000"/>
          <w:szCs w:val="21"/>
        </w:rPr>
        <w:t>月</w:t>
      </w:r>
      <w:r w:rsidR="00AD71B1">
        <w:rPr>
          <w:rFonts w:asciiTheme="minorEastAsia" w:eastAsiaTheme="minorEastAsia" w:hAnsiTheme="minorEastAsia" w:hint="eastAsia"/>
          <w:color w:val="000000"/>
          <w:szCs w:val="21"/>
        </w:rPr>
        <w:t>３０</w:t>
      </w:r>
      <w:r w:rsidRPr="00553D80">
        <w:rPr>
          <w:rFonts w:asciiTheme="minorEastAsia" w:eastAsiaTheme="minorEastAsia" w:hAnsiTheme="minorEastAsia" w:hint="eastAsia"/>
          <w:color w:val="000000"/>
          <w:szCs w:val="21"/>
        </w:rPr>
        <w:t>日まで営業するため、その業者との業務の引継ぎを行うこと。これに係る費用は</w:t>
      </w:r>
      <w:r w:rsidR="006371AF">
        <w:rPr>
          <w:rFonts w:asciiTheme="minorEastAsia" w:eastAsiaTheme="minorEastAsia" w:hAnsiTheme="minorEastAsia" w:hint="eastAsia"/>
          <w:color w:val="000000"/>
          <w:szCs w:val="21"/>
        </w:rPr>
        <w:t>運営</w:t>
      </w:r>
      <w:r w:rsidR="000A7E88">
        <w:rPr>
          <w:rFonts w:asciiTheme="minorEastAsia" w:eastAsiaTheme="minorEastAsia" w:hAnsiTheme="minorEastAsia" w:hint="eastAsia"/>
          <w:color w:val="000000"/>
          <w:szCs w:val="21"/>
        </w:rPr>
        <w:t>事業者</w:t>
      </w:r>
      <w:r w:rsidRPr="00553D80">
        <w:rPr>
          <w:rFonts w:asciiTheme="minorEastAsia" w:eastAsiaTheme="minorEastAsia" w:hAnsiTheme="minorEastAsia" w:hint="eastAsia"/>
          <w:color w:val="000000"/>
          <w:szCs w:val="21"/>
        </w:rPr>
        <w:t>で負担すること。</w:t>
      </w:r>
    </w:p>
    <w:p w14:paraId="6F04EF72" w14:textId="77777777" w:rsidR="009625F5" w:rsidRPr="00553D80" w:rsidRDefault="009625F5" w:rsidP="00D5061E">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B55DCD">
        <w:rPr>
          <w:rFonts w:asciiTheme="minorEastAsia" w:eastAsiaTheme="minorEastAsia" w:hAnsiTheme="minorEastAsia" w:hint="eastAsia"/>
          <w:color w:val="000000"/>
          <w:szCs w:val="21"/>
        </w:rPr>
        <w:t>ケ</w:t>
      </w:r>
      <w:r w:rsidRPr="00553D80">
        <w:rPr>
          <w:rFonts w:asciiTheme="minorEastAsia" w:eastAsiaTheme="minorEastAsia" w:hAnsiTheme="minorEastAsia" w:hint="eastAsia"/>
          <w:color w:val="000000"/>
          <w:szCs w:val="21"/>
        </w:rPr>
        <w:t xml:space="preserve">　イ</w:t>
      </w:r>
      <w:r w:rsidR="00DA049F">
        <w:rPr>
          <w:rFonts w:asciiTheme="minorEastAsia" w:eastAsiaTheme="minorEastAsia" w:hAnsiTheme="minorEastAsia" w:hint="eastAsia"/>
          <w:color w:val="000000"/>
          <w:szCs w:val="21"/>
        </w:rPr>
        <w:t>ベ</w:t>
      </w:r>
      <w:r w:rsidRPr="00553D80">
        <w:rPr>
          <w:rFonts w:asciiTheme="minorEastAsia" w:eastAsiaTheme="minorEastAsia" w:hAnsiTheme="minorEastAsia" w:hint="eastAsia"/>
          <w:color w:val="000000"/>
          <w:szCs w:val="21"/>
        </w:rPr>
        <w:t>ント</w:t>
      </w:r>
      <w:r w:rsidR="00F23DF2">
        <w:rPr>
          <w:rFonts w:asciiTheme="minorEastAsia" w:eastAsiaTheme="minorEastAsia" w:hAnsiTheme="minorEastAsia" w:hint="eastAsia"/>
          <w:color w:val="000000"/>
          <w:szCs w:val="21"/>
        </w:rPr>
        <w:t>開催</w:t>
      </w:r>
      <w:r w:rsidRPr="00553D80">
        <w:rPr>
          <w:rFonts w:asciiTheme="minorEastAsia" w:eastAsiaTheme="minorEastAsia" w:hAnsiTheme="minorEastAsia" w:hint="eastAsia"/>
          <w:color w:val="000000"/>
          <w:szCs w:val="21"/>
        </w:rPr>
        <w:t>時</w:t>
      </w:r>
      <w:r w:rsidR="00F23DF2">
        <w:rPr>
          <w:rFonts w:asciiTheme="minorEastAsia" w:eastAsiaTheme="minorEastAsia" w:hAnsiTheme="minorEastAsia" w:hint="eastAsia"/>
          <w:color w:val="000000"/>
          <w:szCs w:val="21"/>
        </w:rPr>
        <w:t>等</w:t>
      </w:r>
      <w:r w:rsidRPr="00553D80">
        <w:rPr>
          <w:rFonts w:asciiTheme="minorEastAsia" w:eastAsiaTheme="minorEastAsia" w:hAnsiTheme="minorEastAsia" w:hint="eastAsia"/>
          <w:color w:val="000000"/>
          <w:szCs w:val="21"/>
        </w:rPr>
        <w:t>の臨時売店については、イベントの内容を考慮したメニューを含めて提供すること。具体的な運営については、当協会の職員と協議すること。</w:t>
      </w:r>
    </w:p>
    <w:p w14:paraId="2B62D3DD" w14:textId="77777777" w:rsidR="00E33EFB" w:rsidRPr="00D5061E" w:rsidRDefault="00E33EFB" w:rsidP="00E33EFB">
      <w:pPr>
        <w:snapToGrid w:val="0"/>
        <w:jc w:val="left"/>
        <w:rPr>
          <w:rFonts w:asciiTheme="minorEastAsia" w:eastAsiaTheme="minorEastAsia" w:hAnsiTheme="minorEastAsia"/>
          <w:szCs w:val="21"/>
        </w:rPr>
      </w:pPr>
    </w:p>
    <w:p w14:paraId="09668B0C" w14:textId="77777777" w:rsidR="009625F5" w:rsidRPr="00553D80" w:rsidRDefault="00105ED3" w:rsidP="009625F5">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８</w:t>
      </w:r>
      <w:r w:rsidR="009625F5" w:rsidRPr="00553D80">
        <w:rPr>
          <w:rFonts w:asciiTheme="minorEastAsia" w:eastAsiaTheme="minorEastAsia" w:hAnsiTheme="minorEastAsia" w:hint="eastAsia"/>
          <w:color w:val="000000"/>
          <w:szCs w:val="21"/>
        </w:rPr>
        <w:t xml:space="preserve">　施設設備の整備区分等</w:t>
      </w:r>
    </w:p>
    <w:p w14:paraId="3DF102F5" w14:textId="77777777" w:rsidR="009625F5" w:rsidRPr="00D5061E" w:rsidRDefault="000A7E88" w:rsidP="00D5061E">
      <w:pPr>
        <w:pStyle w:val="a3"/>
        <w:numPr>
          <w:ilvl w:val="0"/>
          <w:numId w:val="1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施設設備の整備区分</w:t>
      </w:r>
    </w:p>
    <w:p w14:paraId="620B424D" w14:textId="77777777" w:rsidR="009625F5" w:rsidRPr="00553D80" w:rsidRDefault="009625F5" w:rsidP="00D5061E">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施設整備は基本的に当協会で実施するが、</w:t>
      </w:r>
      <w:r w:rsidR="006371AF">
        <w:rPr>
          <w:rFonts w:asciiTheme="minorEastAsia" w:eastAsiaTheme="minorEastAsia" w:hAnsiTheme="minorEastAsia" w:hint="eastAsia"/>
          <w:color w:val="000000"/>
          <w:szCs w:val="21"/>
        </w:rPr>
        <w:t>運営</w:t>
      </w:r>
      <w:r w:rsidR="000A7E88">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者の提案により施設の改変を行う等の場合、</w:t>
      </w:r>
      <w:r w:rsidR="00D5061E">
        <w:rPr>
          <w:rFonts w:asciiTheme="minorEastAsia" w:eastAsiaTheme="minorEastAsia" w:hAnsiTheme="minorEastAsia" w:hint="eastAsia"/>
          <w:color w:val="000000"/>
          <w:szCs w:val="21"/>
        </w:rPr>
        <w:t>こ</w:t>
      </w:r>
      <w:r w:rsidRPr="00553D80">
        <w:rPr>
          <w:rFonts w:asciiTheme="minorEastAsia" w:eastAsiaTheme="minorEastAsia" w:hAnsiTheme="minorEastAsia" w:hint="eastAsia"/>
          <w:color w:val="000000"/>
          <w:szCs w:val="21"/>
        </w:rPr>
        <w:t>れを当協会が了承した場合、運営</w:t>
      </w:r>
      <w:r w:rsidR="006371AF">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者の経費により整備することができる。</w:t>
      </w:r>
    </w:p>
    <w:p w14:paraId="64FB60E2" w14:textId="77777777" w:rsidR="009625F5" w:rsidRPr="00D5061E" w:rsidRDefault="006371AF" w:rsidP="00D5061E">
      <w:pPr>
        <w:pStyle w:val="a3"/>
        <w:numPr>
          <w:ilvl w:val="0"/>
          <w:numId w:val="1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施設維持管理費用の負担区分</w:t>
      </w:r>
    </w:p>
    <w:p w14:paraId="1AC0A0EF"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次に掲げる費用は、運営</w:t>
      </w:r>
      <w:r w:rsidR="006371AF">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者の負担とする。</w:t>
      </w:r>
    </w:p>
    <w:p w14:paraId="6AEABAB4"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・運営事業者持ち込みの設備、備品の修繕</w:t>
      </w:r>
    </w:p>
    <w:p w14:paraId="4A0968FA"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・店舗内の日々の清掃</w:t>
      </w:r>
    </w:p>
    <w:p w14:paraId="660D13B6"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・光熱水費</w:t>
      </w:r>
    </w:p>
    <w:p w14:paraId="1EBA259B" w14:textId="77777777" w:rsidR="009625F5" w:rsidRPr="00553D80" w:rsidRDefault="009625F5" w:rsidP="00E33EFB">
      <w:pPr>
        <w:snapToGrid w:val="0"/>
        <w:jc w:val="left"/>
        <w:rPr>
          <w:rFonts w:asciiTheme="minorEastAsia" w:eastAsiaTheme="minorEastAsia" w:hAnsiTheme="minorEastAsia"/>
          <w:szCs w:val="21"/>
        </w:rPr>
      </w:pPr>
    </w:p>
    <w:p w14:paraId="664161C8" w14:textId="77777777" w:rsidR="009625F5" w:rsidRPr="00553D80" w:rsidRDefault="00105ED3" w:rsidP="009625F5">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９</w:t>
      </w:r>
      <w:r w:rsidR="009625F5" w:rsidRPr="00553D80">
        <w:rPr>
          <w:rFonts w:asciiTheme="minorEastAsia" w:eastAsiaTheme="minorEastAsia" w:hAnsiTheme="minorEastAsia" w:hint="eastAsia"/>
          <w:color w:val="000000"/>
          <w:szCs w:val="21"/>
        </w:rPr>
        <w:t xml:space="preserve">　その他</w:t>
      </w:r>
    </w:p>
    <w:p w14:paraId="75511184" w14:textId="77777777" w:rsidR="009625F5" w:rsidRDefault="00213514" w:rsidP="00105ED3">
      <w:pPr>
        <w:pStyle w:val="a3"/>
        <w:numPr>
          <w:ilvl w:val="0"/>
          <w:numId w:val="15"/>
        </w:numPr>
        <w:tabs>
          <w:tab w:val="left" w:pos="567"/>
        </w:tabs>
        <w:snapToGrid w:val="0"/>
        <w:ind w:leftChars="0" w:left="462" w:hanging="260"/>
        <w:jc w:val="left"/>
        <w:rPr>
          <w:rFonts w:asciiTheme="minorEastAsia" w:eastAsiaTheme="minorEastAsia" w:hAnsiTheme="minorEastAsia"/>
          <w:color w:val="000000"/>
          <w:szCs w:val="21"/>
        </w:rPr>
      </w:pPr>
      <w:r w:rsidRPr="00105ED3">
        <w:rPr>
          <w:rFonts w:asciiTheme="minorEastAsia" w:eastAsiaTheme="minorEastAsia" w:hAnsiTheme="minorEastAsia" w:hint="eastAsia"/>
          <w:color w:val="000000"/>
          <w:szCs w:val="21"/>
        </w:rPr>
        <w:t xml:space="preserve"> </w:t>
      </w:r>
      <w:r w:rsidR="00105ED3" w:rsidRPr="00105ED3">
        <w:rPr>
          <w:rFonts w:asciiTheme="minorEastAsia" w:eastAsiaTheme="minorEastAsia" w:hAnsiTheme="minorEastAsia" w:hint="eastAsia"/>
          <w:color w:val="000000"/>
          <w:szCs w:val="21"/>
        </w:rPr>
        <w:t>本仕様書に明示なき事項、又は</w:t>
      </w:r>
      <w:r w:rsidR="00105ED3">
        <w:rPr>
          <w:rFonts w:asciiTheme="minorEastAsia" w:eastAsiaTheme="minorEastAsia" w:hAnsiTheme="minorEastAsia" w:hint="eastAsia"/>
          <w:color w:val="000000"/>
          <w:szCs w:val="21"/>
        </w:rPr>
        <w:t>業務上疑義が発生した場合は、</w:t>
      </w:r>
      <w:r w:rsidR="005C74E8">
        <w:rPr>
          <w:rFonts w:asciiTheme="minorEastAsia" w:eastAsiaTheme="minorEastAsia" w:hAnsiTheme="minorEastAsia" w:hint="eastAsia"/>
          <w:color w:val="000000"/>
          <w:szCs w:val="21"/>
        </w:rPr>
        <w:t>当協会・運営事業者</w:t>
      </w:r>
      <w:r w:rsidR="00105ED3">
        <w:rPr>
          <w:rFonts w:asciiTheme="minorEastAsia" w:eastAsiaTheme="minorEastAsia" w:hAnsiTheme="minorEastAsia" w:hint="eastAsia"/>
          <w:color w:val="000000"/>
          <w:szCs w:val="21"/>
        </w:rPr>
        <w:t>両者協議により業務を進めるものとする。</w:t>
      </w:r>
    </w:p>
    <w:p w14:paraId="4219E951" w14:textId="77777777" w:rsidR="00105ED3" w:rsidRPr="0054335D" w:rsidRDefault="00105ED3" w:rsidP="00105ED3">
      <w:pPr>
        <w:pStyle w:val="a3"/>
        <w:numPr>
          <w:ilvl w:val="0"/>
          <w:numId w:val="15"/>
        </w:numPr>
        <w:tabs>
          <w:tab w:val="left" w:pos="574"/>
        </w:tabs>
        <w:snapToGrid w:val="0"/>
        <w:ind w:leftChars="0" w:left="490" w:hanging="283"/>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運営事業者は、従事者に対する雇用者及び使用者として、労働基準法、労働安全衛生法その他法令を遵守すること。</w:t>
      </w:r>
    </w:p>
    <w:sectPr w:rsidR="00105ED3" w:rsidRPr="0054335D" w:rsidSect="00105ED3">
      <w:footerReference w:type="default" r:id="rId7"/>
      <w:pgSz w:w="11906" w:h="16838" w:code="9"/>
      <w:pgMar w:top="1418" w:right="851" w:bottom="851" w:left="1361" w:header="851" w:footer="284" w:gutter="0"/>
      <w:cols w:space="425"/>
      <w:docGrid w:type="linesAndChars" w:linePitch="416" w:charSpace="2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D4CE" w14:textId="77777777" w:rsidR="002A76FD" w:rsidRDefault="002A76FD" w:rsidP="00ED0B36">
      <w:r>
        <w:separator/>
      </w:r>
    </w:p>
  </w:endnote>
  <w:endnote w:type="continuationSeparator" w:id="0">
    <w:p w14:paraId="6EBDEB7B" w14:textId="77777777" w:rsidR="002A76FD" w:rsidRDefault="002A76FD" w:rsidP="00E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4538"/>
      <w:docPartObj>
        <w:docPartGallery w:val="Page Numbers (Bottom of Page)"/>
        <w:docPartUnique/>
      </w:docPartObj>
    </w:sdtPr>
    <w:sdtEndPr/>
    <w:sdtContent>
      <w:p w14:paraId="2713CC2B" w14:textId="77777777" w:rsidR="00AF6C4E" w:rsidRDefault="00AF6C4E">
        <w:pPr>
          <w:pStyle w:val="a7"/>
          <w:jc w:val="center"/>
        </w:pPr>
        <w:r>
          <w:rPr>
            <w:rFonts w:hint="eastAsia"/>
          </w:rPr>
          <w:t xml:space="preserve">- </w:t>
        </w:r>
        <w:r>
          <w:fldChar w:fldCharType="begin"/>
        </w:r>
        <w:r>
          <w:instrText>PAGE   \* MERGEFORMAT</w:instrText>
        </w:r>
        <w:r>
          <w:fldChar w:fldCharType="separate"/>
        </w:r>
        <w:r w:rsidR="006A4038" w:rsidRPr="006A4038">
          <w:rPr>
            <w:noProof/>
            <w:lang w:val="ja-JP"/>
          </w:rPr>
          <w:t>1</w:t>
        </w:r>
        <w:r>
          <w:fldChar w:fldCharType="end"/>
        </w:r>
        <w:r>
          <w:rPr>
            <w:rFonts w:hint="eastAsia"/>
          </w:rPr>
          <w:t xml:space="preserve"> -</w:t>
        </w:r>
      </w:p>
    </w:sdtContent>
  </w:sdt>
  <w:p w14:paraId="3D8C64FD" w14:textId="77777777" w:rsidR="00AF6C4E" w:rsidRDefault="00AF6C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7711" w14:textId="77777777" w:rsidR="002A76FD" w:rsidRDefault="002A76FD" w:rsidP="00ED0B36">
      <w:r>
        <w:separator/>
      </w:r>
    </w:p>
  </w:footnote>
  <w:footnote w:type="continuationSeparator" w:id="0">
    <w:p w14:paraId="613DACED" w14:textId="77777777" w:rsidR="002A76FD" w:rsidRDefault="002A76FD" w:rsidP="00ED0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EB5"/>
    <w:multiLevelType w:val="hybridMultilevel"/>
    <w:tmpl w:val="E6AABA9E"/>
    <w:lvl w:ilvl="0" w:tplc="9D7AFF4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68C5B2E"/>
    <w:multiLevelType w:val="hybridMultilevel"/>
    <w:tmpl w:val="3C80736E"/>
    <w:lvl w:ilvl="0" w:tplc="E250C676">
      <w:start w:val="1"/>
      <w:numFmt w:val="decimal"/>
      <w:lvlText w:val="(%1)"/>
      <w:lvlJc w:val="left"/>
      <w:pPr>
        <w:ind w:left="540" w:hanging="360"/>
      </w:pPr>
      <w:rPr>
        <w:rFonts w:asciiTheme="minorEastAsia" w:eastAsiaTheme="minorEastAsia" w:hAnsiTheme="minorEastAsia" w:cs="Times New Roman"/>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A3C492E"/>
    <w:multiLevelType w:val="hybridMultilevel"/>
    <w:tmpl w:val="7DB04A12"/>
    <w:lvl w:ilvl="0" w:tplc="49A6D0B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0C914D31"/>
    <w:multiLevelType w:val="hybridMultilevel"/>
    <w:tmpl w:val="6878262C"/>
    <w:lvl w:ilvl="0" w:tplc="DF0EBCAA">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0D8F561C"/>
    <w:multiLevelType w:val="hybridMultilevel"/>
    <w:tmpl w:val="0F2C577A"/>
    <w:lvl w:ilvl="0" w:tplc="C42C63F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E4D5021"/>
    <w:multiLevelType w:val="hybridMultilevel"/>
    <w:tmpl w:val="C7303020"/>
    <w:lvl w:ilvl="0" w:tplc="A6F2051E">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15896704"/>
    <w:multiLevelType w:val="hybridMultilevel"/>
    <w:tmpl w:val="42A4061A"/>
    <w:lvl w:ilvl="0" w:tplc="B04E4392">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1F802764"/>
    <w:multiLevelType w:val="hybridMultilevel"/>
    <w:tmpl w:val="F97CC6D2"/>
    <w:lvl w:ilvl="0" w:tplc="E23CCC8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177088C"/>
    <w:multiLevelType w:val="hybridMultilevel"/>
    <w:tmpl w:val="97AABA42"/>
    <w:lvl w:ilvl="0" w:tplc="E95611D6">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9" w15:restartNumberingAfterBreak="0">
    <w:nsid w:val="2A8D0F82"/>
    <w:multiLevelType w:val="hybridMultilevel"/>
    <w:tmpl w:val="EEE6B2FC"/>
    <w:lvl w:ilvl="0" w:tplc="C598012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0B83BD3"/>
    <w:multiLevelType w:val="hybridMultilevel"/>
    <w:tmpl w:val="B19EACF4"/>
    <w:lvl w:ilvl="0" w:tplc="57E09540">
      <w:start w:val="4"/>
      <w:numFmt w:val="decimal"/>
      <w:lvlText w:val="(%1)"/>
      <w:lvlJc w:val="left"/>
      <w:pPr>
        <w:ind w:left="5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73453A"/>
    <w:multiLevelType w:val="hybridMultilevel"/>
    <w:tmpl w:val="1E54E0D6"/>
    <w:lvl w:ilvl="0" w:tplc="A4CA853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EC5324A"/>
    <w:multiLevelType w:val="hybridMultilevel"/>
    <w:tmpl w:val="064E202C"/>
    <w:lvl w:ilvl="0" w:tplc="943A0026">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9920606"/>
    <w:multiLevelType w:val="hybridMultilevel"/>
    <w:tmpl w:val="9A66C1DA"/>
    <w:lvl w:ilvl="0" w:tplc="3B1C0EF2">
      <w:start w:val="3"/>
      <w:numFmt w:val="decimal"/>
      <w:lvlText w:val="(%1)"/>
      <w:lvlJc w:val="left"/>
      <w:pPr>
        <w:ind w:left="5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CF3670"/>
    <w:multiLevelType w:val="hybridMultilevel"/>
    <w:tmpl w:val="DDEEA184"/>
    <w:lvl w:ilvl="0" w:tplc="A5EAAF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47A670D"/>
    <w:multiLevelType w:val="hybridMultilevel"/>
    <w:tmpl w:val="0F72F8D4"/>
    <w:lvl w:ilvl="0" w:tplc="547ED58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4DF4DA2"/>
    <w:multiLevelType w:val="hybridMultilevel"/>
    <w:tmpl w:val="E8EC2AB6"/>
    <w:lvl w:ilvl="0" w:tplc="D00AC1F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7" w15:restartNumberingAfterBreak="0">
    <w:nsid w:val="7CD303DE"/>
    <w:multiLevelType w:val="hybridMultilevel"/>
    <w:tmpl w:val="6C58DB5C"/>
    <w:lvl w:ilvl="0" w:tplc="61BAB66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662465034">
    <w:abstractNumId w:val="1"/>
  </w:num>
  <w:num w:numId="2" w16cid:durableId="232087666">
    <w:abstractNumId w:val="16"/>
  </w:num>
  <w:num w:numId="3" w16cid:durableId="255403016">
    <w:abstractNumId w:val="2"/>
  </w:num>
  <w:num w:numId="4" w16cid:durableId="141237401">
    <w:abstractNumId w:val="6"/>
  </w:num>
  <w:num w:numId="5" w16cid:durableId="273290628">
    <w:abstractNumId w:val="4"/>
  </w:num>
  <w:num w:numId="6" w16cid:durableId="1562208504">
    <w:abstractNumId w:val="14"/>
  </w:num>
  <w:num w:numId="7" w16cid:durableId="1792673391">
    <w:abstractNumId w:val="7"/>
  </w:num>
  <w:num w:numId="8" w16cid:durableId="1609656703">
    <w:abstractNumId w:val="15"/>
  </w:num>
  <w:num w:numId="9" w16cid:durableId="407386570">
    <w:abstractNumId w:val="17"/>
  </w:num>
  <w:num w:numId="10" w16cid:durableId="422654960">
    <w:abstractNumId w:val="11"/>
  </w:num>
  <w:num w:numId="11" w16cid:durableId="1993174348">
    <w:abstractNumId w:val="9"/>
  </w:num>
  <w:num w:numId="12" w16cid:durableId="1234462957">
    <w:abstractNumId w:val="0"/>
  </w:num>
  <w:num w:numId="13" w16cid:durableId="1218779783">
    <w:abstractNumId w:val="5"/>
  </w:num>
  <w:num w:numId="14" w16cid:durableId="622612004">
    <w:abstractNumId w:val="3"/>
  </w:num>
  <w:num w:numId="15" w16cid:durableId="1801458775">
    <w:abstractNumId w:val="8"/>
  </w:num>
  <w:num w:numId="16" w16cid:durableId="1057172006">
    <w:abstractNumId w:val="12"/>
  </w:num>
  <w:num w:numId="17" w16cid:durableId="848255336">
    <w:abstractNumId w:val="13"/>
  </w:num>
  <w:num w:numId="18" w16cid:durableId="718551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1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EFB"/>
    <w:rsid w:val="000255ED"/>
    <w:rsid w:val="000A7E88"/>
    <w:rsid w:val="00105ED3"/>
    <w:rsid w:val="002131E4"/>
    <w:rsid w:val="00213514"/>
    <w:rsid w:val="00242C61"/>
    <w:rsid w:val="0025568E"/>
    <w:rsid w:val="0025684A"/>
    <w:rsid w:val="002754F2"/>
    <w:rsid w:val="00280D32"/>
    <w:rsid w:val="002A76FD"/>
    <w:rsid w:val="002B738A"/>
    <w:rsid w:val="002F3887"/>
    <w:rsid w:val="002F3B3E"/>
    <w:rsid w:val="003273C9"/>
    <w:rsid w:val="00361ED9"/>
    <w:rsid w:val="003C21CE"/>
    <w:rsid w:val="003C6EE2"/>
    <w:rsid w:val="00415D6C"/>
    <w:rsid w:val="00415E4E"/>
    <w:rsid w:val="00417355"/>
    <w:rsid w:val="00474405"/>
    <w:rsid w:val="004D65F4"/>
    <w:rsid w:val="00525102"/>
    <w:rsid w:val="0053511D"/>
    <w:rsid w:val="0054335D"/>
    <w:rsid w:val="00553D80"/>
    <w:rsid w:val="005C74E8"/>
    <w:rsid w:val="006371AF"/>
    <w:rsid w:val="006A4038"/>
    <w:rsid w:val="006C0303"/>
    <w:rsid w:val="006D15BC"/>
    <w:rsid w:val="007226FC"/>
    <w:rsid w:val="00722BF4"/>
    <w:rsid w:val="007F01EB"/>
    <w:rsid w:val="00891534"/>
    <w:rsid w:val="00916AF8"/>
    <w:rsid w:val="00920070"/>
    <w:rsid w:val="009625F5"/>
    <w:rsid w:val="009A37DF"/>
    <w:rsid w:val="00A16746"/>
    <w:rsid w:val="00A46DF3"/>
    <w:rsid w:val="00AD71B1"/>
    <w:rsid w:val="00AF6C4E"/>
    <w:rsid w:val="00B27535"/>
    <w:rsid w:val="00B55DCD"/>
    <w:rsid w:val="00B575BC"/>
    <w:rsid w:val="00BA385E"/>
    <w:rsid w:val="00BB07EF"/>
    <w:rsid w:val="00C17179"/>
    <w:rsid w:val="00C97C62"/>
    <w:rsid w:val="00CD29D1"/>
    <w:rsid w:val="00CF4A70"/>
    <w:rsid w:val="00D5061E"/>
    <w:rsid w:val="00DA049F"/>
    <w:rsid w:val="00DE57B6"/>
    <w:rsid w:val="00E33EFB"/>
    <w:rsid w:val="00E45278"/>
    <w:rsid w:val="00E55319"/>
    <w:rsid w:val="00ED0B36"/>
    <w:rsid w:val="00F23DF2"/>
    <w:rsid w:val="00F370B5"/>
    <w:rsid w:val="00F44AE1"/>
    <w:rsid w:val="00F46AB5"/>
    <w:rsid w:val="00FF20B1"/>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997CDC"/>
  <w15:docId w15:val="{21E57EBB-942F-4C5F-848A-C8D4785C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EFB"/>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EFB"/>
    <w:pPr>
      <w:ind w:leftChars="400" w:left="840"/>
    </w:pPr>
  </w:style>
  <w:style w:type="table" w:styleId="a4">
    <w:name w:val="Table Grid"/>
    <w:basedOn w:val="a1"/>
    <w:uiPriority w:val="59"/>
    <w:rsid w:val="0096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0B36"/>
    <w:pPr>
      <w:tabs>
        <w:tab w:val="center" w:pos="4252"/>
        <w:tab w:val="right" w:pos="8504"/>
      </w:tabs>
      <w:snapToGrid w:val="0"/>
    </w:pPr>
  </w:style>
  <w:style w:type="character" w:customStyle="1" w:styleId="a6">
    <w:name w:val="ヘッダー (文字)"/>
    <w:basedOn w:val="a0"/>
    <w:link w:val="a5"/>
    <w:uiPriority w:val="99"/>
    <w:rsid w:val="00ED0B36"/>
    <w:rPr>
      <w:rFonts w:ascii="ＭＳ ゴシック" w:eastAsia="ＭＳ 明朝" w:hAnsi="ＭＳ ゴシック" w:cs="Times New Roman"/>
      <w:szCs w:val="24"/>
    </w:rPr>
  </w:style>
  <w:style w:type="paragraph" w:styleId="a7">
    <w:name w:val="footer"/>
    <w:basedOn w:val="a"/>
    <w:link w:val="a8"/>
    <w:uiPriority w:val="99"/>
    <w:unhideWhenUsed/>
    <w:rsid w:val="00ED0B36"/>
    <w:pPr>
      <w:tabs>
        <w:tab w:val="center" w:pos="4252"/>
        <w:tab w:val="right" w:pos="8504"/>
      </w:tabs>
      <w:snapToGrid w:val="0"/>
    </w:pPr>
  </w:style>
  <w:style w:type="character" w:customStyle="1" w:styleId="a8">
    <w:name w:val="フッター (文字)"/>
    <w:basedOn w:val="a0"/>
    <w:link w:val="a7"/>
    <w:uiPriority w:val="99"/>
    <w:rsid w:val="00ED0B36"/>
    <w:rPr>
      <w:rFonts w:ascii="ＭＳ ゴシック" w:eastAsia="ＭＳ 明朝" w:hAnsi="ＭＳ ゴシック" w:cs="Times New Roman"/>
      <w:szCs w:val="24"/>
    </w:rPr>
  </w:style>
  <w:style w:type="character" w:styleId="a9">
    <w:name w:val="Hyperlink"/>
    <w:basedOn w:val="a0"/>
    <w:uiPriority w:val="99"/>
    <w:unhideWhenUsed/>
    <w:rsid w:val="00415E4E"/>
    <w:rPr>
      <w:color w:val="0000FF" w:themeColor="hyperlink"/>
      <w:u w:val="single"/>
    </w:rPr>
  </w:style>
  <w:style w:type="paragraph" w:styleId="aa">
    <w:name w:val="Date"/>
    <w:basedOn w:val="a"/>
    <w:next w:val="a"/>
    <w:link w:val="ab"/>
    <w:uiPriority w:val="99"/>
    <w:semiHidden/>
    <w:unhideWhenUsed/>
    <w:rsid w:val="00CD29D1"/>
  </w:style>
  <w:style w:type="character" w:customStyle="1" w:styleId="ab">
    <w:name w:val="日付 (文字)"/>
    <w:basedOn w:val="a0"/>
    <w:link w:val="aa"/>
    <w:uiPriority w:val="99"/>
    <w:semiHidden/>
    <w:rsid w:val="00CD29D1"/>
    <w:rPr>
      <w:rFonts w:ascii="ＭＳ ゴシック" w:eastAsia="ＭＳ 明朝" w:hAnsi="ＭＳ ゴシック" w:cs="Times New Roman"/>
      <w:szCs w:val="24"/>
    </w:rPr>
  </w:style>
  <w:style w:type="paragraph" w:styleId="ac">
    <w:name w:val="Balloon Text"/>
    <w:basedOn w:val="a"/>
    <w:link w:val="ad"/>
    <w:uiPriority w:val="99"/>
    <w:semiHidden/>
    <w:unhideWhenUsed/>
    <w:rsid w:val="002568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6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仕様書</dc:title>
  <dc:creator>広島市植物公園</dc:creator>
  <cp:lastModifiedBy>広島市植物公園管理課</cp:lastModifiedBy>
  <cp:revision>28</cp:revision>
  <cp:lastPrinted>2022-05-07T03:58:00Z</cp:lastPrinted>
  <dcterms:created xsi:type="dcterms:W3CDTF">2014-04-14T11:58:00Z</dcterms:created>
  <dcterms:modified xsi:type="dcterms:W3CDTF">2022-05-11T01:13:00Z</dcterms:modified>
</cp:coreProperties>
</file>